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15"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47"/>
        <w:gridCol w:w="1275"/>
        <w:gridCol w:w="64"/>
        <w:gridCol w:w="1133"/>
        <w:gridCol w:w="1355"/>
        <w:gridCol w:w="1843"/>
      </w:tblGrid>
      <w:tr w:rsidR="00EF564F" w:rsidRPr="00746793" w14:paraId="4C32A40A" w14:textId="77777777" w:rsidTr="00EF564F">
        <w:tc>
          <w:tcPr>
            <w:tcW w:w="1135" w:type="dxa"/>
            <w:tcBorders>
              <w:top w:val="single" w:sz="12" w:space="0" w:color="auto"/>
              <w:left w:val="single" w:sz="12" w:space="0" w:color="auto"/>
              <w:bottom w:val="nil"/>
            </w:tcBorders>
          </w:tcPr>
          <w:p w14:paraId="43B6586F" w14:textId="12D77287" w:rsidR="00EF564F" w:rsidRPr="00746793" w:rsidRDefault="00EF564F" w:rsidP="00EF564F">
            <w:pPr>
              <w:pStyle w:val="Label"/>
              <w:spacing w:before="40"/>
            </w:pPr>
            <w:r w:rsidRPr="00746793">
              <w:t>ZHOTOVITEL:</w:t>
            </w:r>
          </w:p>
        </w:tc>
        <w:tc>
          <w:tcPr>
            <w:tcW w:w="3686" w:type="dxa"/>
            <w:gridSpan w:val="3"/>
            <w:tcBorders>
              <w:top w:val="single" w:sz="12" w:space="0" w:color="auto"/>
              <w:bottom w:val="nil"/>
              <w:right w:val="single" w:sz="4" w:space="0" w:color="auto"/>
            </w:tcBorders>
          </w:tcPr>
          <w:p w14:paraId="456B65A1" w14:textId="4D35440C" w:rsidR="00EF564F" w:rsidRPr="00927726" w:rsidRDefault="00EF564F" w:rsidP="00EF564F">
            <w:pPr>
              <w:pStyle w:val="Label"/>
              <w:spacing w:before="40"/>
            </w:pPr>
            <w:r w:rsidRPr="009A5E3F">
              <w:t>AFRY CZ s.r.o.</w:t>
            </w:r>
          </w:p>
        </w:tc>
        <w:tc>
          <w:tcPr>
            <w:tcW w:w="1133" w:type="dxa"/>
            <w:tcBorders>
              <w:top w:val="single" w:sz="12" w:space="0" w:color="auto"/>
              <w:left w:val="single" w:sz="4" w:space="0" w:color="auto"/>
              <w:bottom w:val="nil"/>
              <w:right w:val="single" w:sz="4" w:space="0" w:color="auto"/>
            </w:tcBorders>
          </w:tcPr>
          <w:p w14:paraId="44269A05" w14:textId="77777777" w:rsidR="00EF564F" w:rsidRPr="00746793" w:rsidRDefault="00EF564F" w:rsidP="00EF564F">
            <w:pPr>
              <w:pStyle w:val="Label"/>
              <w:spacing w:before="40"/>
            </w:pPr>
            <w:r w:rsidRPr="00746793">
              <w:t>OBJEDNATEL:</w:t>
            </w:r>
          </w:p>
        </w:tc>
        <w:tc>
          <w:tcPr>
            <w:tcW w:w="3198" w:type="dxa"/>
            <w:gridSpan w:val="2"/>
            <w:vMerge w:val="restart"/>
            <w:tcBorders>
              <w:top w:val="single" w:sz="12" w:space="0" w:color="auto"/>
              <w:left w:val="single" w:sz="4" w:space="0" w:color="auto"/>
              <w:bottom w:val="single" w:sz="4" w:space="0" w:color="506070"/>
              <w:right w:val="single" w:sz="12" w:space="0" w:color="auto"/>
            </w:tcBorders>
          </w:tcPr>
          <w:p w14:paraId="17EF8511" w14:textId="77777777" w:rsidR="00EF564F" w:rsidRPr="00927726" w:rsidRDefault="00EF564F" w:rsidP="00EF564F">
            <w:pPr>
              <w:pStyle w:val="Label"/>
              <w:spacing w:before="40"/>
            </w:pPr>
            <w:r w:rsidRPr="00927726">
              <w:t>ŠKO-ENERGO, s.r.o.</w:t>
            </w:r>
          </w:p>
          <w:p w14:paraId="5AD08915" w14:textId="77777777" w:rsidR="00EF564F" w:rsidRPr="00927726" w:rsidRDefault="00EF564F" w:rsidP="00EF564F">
            <w:pPr>
              <w:pStyle w:val="Label"/>
              <w:spacing w:before="40"/>
            </w:pPr>
            <w:r w:rsidRPr="00927726">
              <w:t>Tř. Václav Klementa 869,</w:t>
            </w:r>
          </w:p>
          <w:p w14:paraId="0D27D568" w14:textId="77777777" w:rsidR="00EF564F" w:rsidRPr="00927726" w:rsidRDefault="00EF564F" w:rsidP="00EF564F">
            <w:pPr>
              <w:pStyle w:val="Label"/>
              <w:spacing w:before="40"/>
            </w:pPr>
            <w:r w:rsidRPr="00927726">
              <w:t>293 60 Mladá Boleslav</w:t>
            </w:r>
          </w:p>
        </w:tc>
      </w:tr>
      <w:tr w:rsidR="00EF564F" w:rsidRPr="00746793" w14:paraId="198D7234" w14:textId="77777777" w:rsidTr="00EF564F">
        <w:trPr>
          <w:trHeight w:val="774"/>
        </w:trPr>
        <w:tc>
          <w:tcPr>
            <w:tcW w:w="1135" w:type="dxa"/>
            <w:tcBorders>
              <w:top w:val="nil"/>
              <w:left w:val="single" w:sz="12" w:space="0" w:color="auto"/>
            </w:tcBorders>
          </w:tcPr>
          <w:p w14:paraId="4DCBE262" w14:textId="7D94CA17" w:rsidR="00EF564F" w:rsidRPr="00746793" w:rsidRDefault="00EF564F" w:rsidP="00EF564F">
            <w:pPr>
              <w:pStyle w:val="Label"/>
              <w:spacing w:before="40"/>
            </w:pPr>
            <w:r>
              <w:rPr>
                <w:noProof/>
                <w:lang w:eastAsia="cs-CZ"/>
              </w:rPr>
              <w:drawing>
                <wp:inline distT="0" distB="0" distL="0" distR="0" wp14:anchorId="41110597" wp14:editId="06954AD0">
                  <wp:extent cx="475615" cy="457200"/>
                  <wp:effectExtent l="0" t="0" r="63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E8CC3BA" w14:textId="77777777" w:rsidR="00EF564F" w:rsidRPr="009A5E3F" w:rsidRDefault="00EF564F" w:rsidP="00EF564F">
            <w:pPr>
              <w:pStyle w:val="Label"/>
              <w:spacing w:before="40"/>
            </w:pPr>
            <w:r w:rsidRPr="009A5E3F">
              <w:t>Magistrů 1275/13</w:t>
            </w:r>
          </w:p>
          <w:p w14:paraId="593D95CE" w14:textId="77777777" w:rsidR="00EF564F" w:rsidRPr="009A5E3F" w:rsidRDefault="00EF564F" w:rsidP="00EF564F">
            <w:pPr>
              <w:pStyle w:val="Label"/>
              <w:spacing w:before="40"/>
            </w:pPr>
            <w:r w:rsidRPr="009A5E3F">
              <w:t>140 00 Praha 4</w:t>
            </w:r>
          </w:p>
          <w:p w14:paraId="2B4C08F5" w14:textId="2AA8D482" w:rsidR="00EF564F" w:rsidRPr="00EF564F" w:rsidRDefault="00EF564F" w:rsidP="00EF564F">
            <w:pPr>
              <w:pStyle w:val="Label"/>
              <w:spacing w:before="40"/>
            </w:pPr>
            <w:r w:rsidRPr="009A5E3F">
              <w:t>www.afry.com</w:t>
            </w:r>
          </w:p>
        </w:tc>
        <w:tc>
          <w:tcPr>
            <w:tcW w:w="1133" w:type="dxa"/>
            <w:tcBorders>
              <w:top w:val="nil"/>
              <w:left w:val="single" w:sz="4" w:space="0" w:color="auto"/>
              <w:bottom w:val="single" w:sz="4" w:space="0" w:color="auto"/>
              <w:right w:val="single" w:sz="4" w:space="0" w:color="auto"/>
            </w:tcBorders>
          </w:tcPr>
          <w:p w14:paraId="1F005AE0" w14:textId="77777777" w:rsidR="00EF564F" w:rsidRPr="00746793" w:rsidRDefault="00EF564F" w:rsidP="00EF564F">
            <w:pPr>
              <w:pStyle w:val="Label"/>
              <w:spacing w:before="40"/>
            </w:pPr>
          </w:p>
        </w:tc>
        <w:tc>
          <w:tcPr>
            <w:tcW w:w="3198" w:type="dxa"/>
            <w:gridSpan w:val="2"/>
            <w:vMerge/>
            <w:tcBorders>
              <w:left w:val="single" w:sz="4" w:space="0" w:color="auto"/>
              <w:right w:val="single" w:sz="12" w:space="0" w:color="auto"/>
            </w:tcBorders>
          </w:tcPr>
          <w:p w14:paraId="6BAAFBDE" w14:textId="77777777" w:rsidR="00EF564F" w:rsidRPr="00746793" w:rsidRDefault="00EF564F" w:rsidP="00EF564F">
            <w:pPr>
              <w:pStyle w:val="Label"/>
              <w:spacing w:before="40"/>
              <w:rPr>
                <w:sz w:val="22"/>
                <w:szCs w:val="22"/>
              </w:rPr>
            </w:pPr>
          </w:p>
        </w:tc>
      </w:tr>
      <w:tr w:rsidR="004A131D" w:rsidRPr="00746793" w14:paraId="32D8544A" w14:textId="77777777" w:rsidTr="073F0D20">
        <w:tc>
          <w:tcPr>
            <w:tcW w:w="1135" w:type="dxa"/>
            <w:tcBorders>
              <w:left w:val="single" w:sz="12" w:space="0" w:color="auto"/>
            </w:tcBorders>
          </w:tcPr>
          <w:p w14:paraId="626306C9" w14:textId="77777777" w:rsidR="004A131D" w:rsidRPr="00746793" w:rsidRDefault="004A131D">
            <w:pPr>
              <w:pStyle w:val="Label"/>
              <w:spacing w:before="40"/>
            </w:pPr>
            <w:r w:rsidRPr="00746793">
              <w:t xml:space="preserve">NÁZEV PROJEKTU: </w:t>
            </w:r>
          </w:p>
        </w:tc>
        <w:tc>
          <w:tcPr>
            <w:tcW w:w="8017" w:type="dxa"/>
            <w:gridSpan w:val="6"/>
            <w:tcBorders>
              <w:right w:val="single" w:sz="12" w:space="0" w:color="auto"/>
            </w:tcBorders>
          </w:tcPr>
          <w:p w14:paraId="0C083B51" w14:textId="2D8F073A" w:rsidR="004A131D" w:rsidRPr="00910D41" w:rsidRDefault="004A131D" w:rsidP="004C081A">
            <w:pPr>
              <w:pStyle w:val="ERCakce"/>
              <w:jc w:val="both"/>
              <w:rPr>
                <w:rFonts w:ascii="Verdana" w:hAnsi="Verdana" w:cs="Calibri Light"/>
                <w:sz w:val="28"/>
                <w:szCs w:val="28"/>
              </w:rPr>
            </w:pPr>
            <w:bookmarkStart w:id="0" w:name="_Hlk96431269"/>
            <w:r w:rsidRPr="073F0D20">
              <w:rPr>
                <w:rFonts w:ascii="Verdana" w:hAnsi="Verdana" w:cs="Calibri Light"/>
                <w:sz w:val="28"/>
                <w:szCs w:val="28"/>
              </w:rPr>
              <w:t xml:space="preserve">Modernizace </w:t>
            </w:r>
            <w:r w:rsidR="0316BA1B" w:rsidRPr="073F0D20">
              <w:rPr>
                <w:rFonts w:ascii="Verdana" w:hAnsi="Verdana" w:cs="Calibri Light"/>
                <w:sz w:val="28"/>
                <w:szCs w:val="28"/>
              </w:rPr>
              <w:t>t</w:t>
            </w:r>
            <w:r w:rsidRPr="073F0D20">
              <w:rPr>
                <w:rFonts w:ascii="Verdana" w:hAnsi="Verdana" w:cs="Calibri Light"/>
                <w:sz w:val="28"/>
                <w:szCs w:val="28"/>
              </w:rPr>
              <w:t>eplárny Mladá Boleslav</w:t>
            </w:r>
            <w:bookmarkEnd w:id="0"/>
          </w:p>
        </w:tc>
      </w:tr>
      <w:tr w:rsidR="004A131D" w:rsidRPr="00746793" w14:paraId="1050A99D" w14:textId="77777777" w:rsidTr="073F0D20">
        <w:tc>
          <w:tcPr>
            <w:tcW w:w="1135" w:type="dxa"/>
            <w:tcBorders>
              <w:left w:val="single" w:sz="12" w:space="0" w:color="auto"/>
            </w:tcBorders>
          </w:tcPr>
          <w:p w14:paraId="302667C3" w14:textId="77777777" w:rsidR="004A131D" w:rsidRPr="00746793" w:rsidRDefault="004A131D">
            <w:pPr>
              <w:pStyle w:val="Label"/>
              <w:spacing w:before="40"/>
            </w:pPr>
            <w:r w:rsidRPr="00746793">
              <w:t xml:space="preserve">ČÁST/NÁZEV DOKUMENTU: </w:t>
            </w:r>
          </w:p>
        </w:tc>
        <w:tc>
          <w:tcPr>
            <w:tcW w:w="8017" w:type="dxa"/>
            <w:gridSpan w:val="6"/>
            <w:tcBorders>
              <w:right w:val="single" w:sz="12" w:space="0" w:color="auto"/>
            </w:tcBorders>
          </w:tcPr>
          <w:p w14:paraId="4C676540" w14:textId="44B06D96" w:rsidR="004A131D" w:rsidRPr="00435CD3" w:rsidRDefault="00910D41" w:rsidP="004C081A">
            <w:pPr>
              <w:pStyle w:val="ERCrozvody"/>
              <w:jc w:val="both"/>
              <w:rPr>
                <w:sz w:val="24"/>
                <w:szCs w:val="24"/>
              </w:rPr>
            </w:pPr>
            <w:r>
              <w:rPr>
                <w:sz w:val="24"/>
                <w:szCs w:val="24"/>
              </w:rPr>
              <w:t>D.1.4. Technika prostředí staveb</w:t>
            </w:r>
          </w:p>
          <w:p w14:paraId="7AC921A7" w14:textId="795223A6" w:rsidR="00910D41" w:rsidRPr="00910D41" w:rsidRDefault="00910D41" w:rsidP="004C081A">
            <w:pPr>
              <w:pStyle w:val="ERCrozvody"/>
              <w:jc w:val="both"/>
              <w:rPr>
                <w:rFonts w:ascii="Calibri Light" w:hAnsi="Calibri Light" w:cs="Calibri Light"/>
                <w:sz w:val="24"/>
                <w:szCs w:val="24"/>
              </w:rPr>
            </w:pPr>
            <w:bookmarkStart w:id="1" w:name="_Hlk140667351"/>
            <w:r w:rsidRPr="00910D41">
              <w:rPr>
                <w:rFonts w:ascii="Calibri Light" w:hAnsi="Calibri Light" w:cs="Calibri Light"/>
                <w:sz w:val="24"/>
                <w:szCs w:val="24"/>
              </w:rPr>
              <w:t xml:space="preserve">PS 112 – Kamerový systém </w:t>
            </w:r>
          </w:p>
          <w:bookmarkEnd w:id="1"/>
          <w:p w14:paraId="399E7DE6" w14:textId="6930D825" w:rsidR="004A131D" w:rsidRPr="00910D41" w:rsidRDefault="004A131D" w:rsidP="004C081A">
            <w:pPr>
              <w:pStyle w:val="ERCdokument"/>
              <w:jc w:val="both"/>
              <w:rPr>
                <w:rFonts w:ascii="Verdana" w:hAnsi="Verdana" w:cs="Calibri Light"/>
                <w:sz w:val="24"/>
                <w:szCs w:val="24"/>
              </w:rPr>
            </w:pPr>
            <w:r w:rsidRPr="00910D41">
              <w:rPr>
                <w:rFonts w:ascii="Verdana" w:hAnsi="Verdana" w:cs="Calibri Light"/>
                <w:sz w:val="24"/>
                <w:szCs w:val="24"/>
              </w:rPr>
              <w:t>TECHNICKÁ ZPRÁVA</w:t>
            </w:r>
          </w:p>
        </w:tc>
      </w:tr>
      <w:tr w:rsidR="004A131D" w:rsidRPr="00746793" w14:paraId="33D89A28" w14:textId="77777777" w:rsidTr="073F0D20">
        <w:tc>
          <w:tcPr>
            <w:tcW w:w="1135" w:type="dxa"/>
            <w:tcBorders>
              <w:left w:val="single" w:sz="12" w:space="0" w:color="auto"/>
            </w:tcBorders>
          </w:tcPr>
          <w:p w14:paraId="0187A356" w14:textId="77777777" w:rsidR="004A131D" w:rsidRPr="00746793" w:rsidRDefault="004A131D">
            <w:pPr>
              <w:pStyle w:val="Label"/>
              <w:spacing w:before="40"/>
            </w:pPr>
            <w:r w:rsidRPr="00746793">
              <w:t>STUPEŇ:</w:t>
            </w:r>
          </w:p>
        </w:tc>
        <w:tc>
          <w:tcPr>
            <w:tcW w:w="8017" w:type="dxa"/>
            <w:gridSpan w:val="6"/>
            <w:tcBorders>
              <w:right w:val="single" w:sz="12" w:space="0" w:color="auto"/>
            </w:tcBorders>
          </w:tcPr>
          <w:p w14:paraId="4B91CFAA" w14:textId="49C0B9ED" w:rsidR="004A131D" w:rsidRPr="00746793" w:rsidRDefault="004A131D" w:rsidP="004C081A">
            <w:pPr>
              <w:spacing w:before="40" w:after="40"/>
              <w:jc w:val="both"/>
              <w:rPr>
                <w:sz w:val="20"/>
              </w:rPr>
            </w:pPr>
            <w:r w:rsidRPr="00746793">
              <w:rPr>
                <w:sz w:val="20"/>
              </w:rPr>
              <w:t>Dokumentace pro</w:t>
            </w:r>
            <w:r>
              <w:rPr>
                <w:sz w:val="20"/>
              </w:rPr>
              <w:t xml:space="preserve"> vydání stavebního povolení </w:t>
            </w:r>
            <w:r w:rsidRPr="00746793">
              <w:rPr>
                <w:sz w:val="20"/>
              </w:rPr>
              <w:t xml:space="preserve"> </w:t>
            </w:r>
          </w:p>
        </w:tc>
      </w:tr>
      <w:tr w:rsidR="004A131D" w:rsidRPr="00746793" w14:paraId="638D72C8" w14:textId="77777777" w:rsidTr="073F0D20">
        <w:trPr>
          <w:trHeight w:val="463"/>
        </w:trPr>
        <w:tc>
          <w:tcPr>
            <w:tcW w:w="1135" w:type="dxa"/>
            <w:tcBorders>
              <w:left w:val="single" w:sz="12" w:space="0" w:color="auto"/>
            </w:tcBorders>
          </w:tcPr>
          <w:p w14:paraId="179EB6F7" w14:textId="77777777" w:rsidR="004A131D" w:rsidRPr="00746793" w:rsidRDefault="004A131D">
            <w:pPr>
              <w:pStyle w:val="Label"/>
              <w:spacing w:before="40"/>
            </w:pPr>
            <w:r w:rsidRPr="00746793">
              <w:t xml:space="preserve">PROFESE/ PŘÍLOHA: </w:t>
            </w:r>
          </w:p>
        </w:tc>
        <w:tc>
          <w:tcPr>
            <w:tcW w:w="8017" w:type="dxa"/>
            <w:gridSpan w:val="6"/>
            <w:tcBorders>
              <w:right w:val="single" w:sz="12" w:space="0" w:color="auto"/>
            </w:tcBorders>
          </w:tcPr>
          <w:p w14:paraId="3EDDF1AE" w14:textId="26E941D3" w:rsidR="004A131D" w:rsidRPr="00746793" w:rsidRDefault="004A131D">
            <w:pPr>
              <w:pStyle w:val="Label"/>
              <w:spacing w:before="40" w:after="40"/>
              <w:rPr>
                <w:sz w:val="20"/>
                <w:szCs w:val="20"/>
              </w:rPr>
            </w:pPr>
            <w:r>
              <w:rPr>
                <w:rFonts w:cs="Arial"/>
                <w:sz w:val="20"/>
                <w:szCs w:val="20"/>
              </w:rPr>
              <w:t>Slaboproudé rozvody</w:t>
            </w:r>
            <w:r w:rsidRPr="00DE3D22">
              <w:rPr>
                <w:rFonts w:cs="Arial"/>
                <w:sz w:val="20"/>
                <w:szCs w:val="20"/>
              </w:rPr>
              <w:t xml:space="preserve"> </w:t>
            </w:r>
          </w:p>
        </w:tc>
      </w:tr>
      <w:tr w:rsidR="004A131D" w:rsidRPr="00746793" w14:paraId="67F91E6C" w14:textId="77777777" w:rsidTr="073F0D20">
        <w:tc>
          <w:tcPr>
            <w:tcW w:w="1135" w:type="dxa"/>
            <w:tcBorders>
              <w:left w:val="single" w:sz="12" w:space="0" w:color="auto"/>
            </w:tcBorders>
          </w:tcPr>
          <w:p w14:paraId="447942F0" w14:textId="77777777" w:rsidR="004A131D" w:rsidRPr="00746793" w:rsidRDefault="004A131D">
            <w:pPr>
              <w:pStyle w:val="Label"/>
              <w:spacing w:before="40"/>
              <w:rPr>
                <w:color w:val="000000"/>
              </w:rPr>
            </w:pPr>
            <w:r w:rsidRPr="00746793">
              <w:t>DATUM:</w:t>
            </w:r>
          </w:p>
        </w:tc>
        <w:tc>
          <w:tcPr>
            <w:tcW w:w="2347" w:type="dxa"/>
            <w:tcBorders>
              <w:right w:val="single" w:sz="4" w:space="0" w:color="auto"/>
            </w:tcBorders>
          </w:tcPr>
          <w:p w14:paraId="7B09DAAF" w14:textId="12CA3F54" w:rsidR="004A131D" w:rsidRPr="00746793" w:rsidRDefault="004A131D" w:rsidP="004C081A">
            <w:pPr>
              <w:spacing w:before="40" w:after="40"/>
              <w:jc w:val="both"/>
              <w:rPr>
                <w:color w:val="000000"/>
                <w:sz w:val="20"/>
                <w:szCs w:val="20"/>
              </w:rPr>
            </w:pPr>
            <w:r>
              <w:rPr>
                <w:sz w:val="20"/>
                <w:szCs w:val="20"/>
              </w:rPr>
              <w:t>12/2022</w:t>
            </w:r>
          </w:p>
        </w:tc>
        <w:tc>
          <w:tcPr>
            <w:tcW w:w="1275" w:type="dxa"/>
            <w:tcBorders>
              <w:top w:val="single" w:sz="4" w:space="0" w:color="auto"/>
              <w:left w:val="single" w:sz="4" w:space="0" w:color="auto"/>
              <w:right w:val="single" w:sz="4" w:space="0" w:color="auto"/>
            </w:tcBorders>
          </w:tcPr>
          <w:p w14:paraId="44176230" w14:textId="77777777" w:rsidR="004A131D" w:rsidRPr="00746793" w:rsidRDefault="004A131D">
            <w:pPr>
              <w:pStyle w:val="Label"/>
              <w:spacing w:before="40"/>
            </w:pPr>
            <w:r w:rsidRPr="00746793">
              <w:t xml:space="preserve">HLAVNÍ INŽENÝR PROJEKTU: </w:t>
            </w:r>
          </w:p>
        </w:tc>
        <w:tc>
          <w:tcPr>
            <w:tcW w:w="2552" w:type="dxa"/>
            <w:gridSpan w:val="3"/>
            <w:tcBorders>
              <w:top w:val="single" w:sz="4" w:space="0" w:color="auto"/>
              <w:left w:val="single" w:sz="4" w:space="0" w:color="auto"/>
              <w:right w:val="single" w:sz="4" w:space="0" w:color="auto"/>
            </w:tcBorders>
          </w:tcPr>
          <w:p w14:paraId="501E9398" w14:textId="08108DD4" w:rsidR="004A131D" w:rsidRPr="00746793" w:rsidRDefault="004A131D" w:rsidP="004C081A">
            <w:pPr>
              <w:spacing w:before="40" w:after="40"/>
              <w:jc w:val="both"/>
              <w:rPr>
                <w:color w:val="000000"/>
                <w:szCs w:val="22"/>
                <w:highlight w:val="yellow"/>
              </w:rPr>
            </w:pPr>
            <w:r w:rsidRPr="00746793">
              <w:rPr>
                <w:sz w:val="20"/>
              </w:rPr>
              <w:t>Ing. Urbánek</w:t>
            </w:r>
          </w:p>
        </w:tc>
        <w:tc>
          <w:tcPr>
            <w:tcW w:w="1843" w:type="dxa"/>
            <w:tcBorders>
              <w:top w:val="single" w:sz="4" w:space="0" w:color="auto"/>
              <w:left w:val="single" w:sz="4" w:space="0" w:color="auto"/>
              <w:right w:val="single" w:sz="12" w:space="0" w:color="auto"/>
            </w:tcBorders>
          </w:tcPr>
          <w:p w14:paraId="401104FC" w14:textId="77777777" w:rsidR="004A131D" w:rsidRPr="00746793" w:rsidRDefault="004A131D">
            <w:pPr>
              <w:pStyle w:val="Label"/>
              <w:spacing w:before="40"/>
            </w:pPr>
          </w:p>
        </w:tc>
      </w:tr>
      <w:tr w:rsidR="004A131D" w:rsidRPr="00746793" w14:paraId="45CFC5CA" w14:textId="77777777" w:rsidTr="073F0D20">
        <w:tc>
          <w:tcPr>
            <w:tcW w:w="1135" w:type="dxa"/>
            <w:tcBorders>
              <w:left w:val="single" w:sz="12" w:space="0" w:color="auto"/>
            </w:tcBorders>
          </w:tcPr>
          <w:p w14:paraId="5B10FE22" w14:textId="77777777" w:rsidR="004A131D" w:rsidRPr="00746793" w:rsidRDefault="004A131D">
            <w:pPr>
              <w:pStyle w:val="Label"/>
              <w:spacing w:before="40"/>
              <w:rPr>
                <w:color w:val="000000"/>
              </w:rPr>
            </w:pPr>
            <w:r w:rsidRPr="00746793">
              <w:t>ZAKÁZKOVÉ ČÍSLO:</w:t>
            </w:r>
            <w:r w:rsidRPr="00746793">
              <w:rPr>
                <w:color w:val="000000"/>
              </w:rPr>
              <w:t xml:space="preserve"> </w:t>
            </w:r>
          </w:p>
        </w:tc>
        <w:tc>
          <w:tcPr>
            <w:tcW w:w="2347" w:type="dxa"/>
            <w:tcBorders>
              <w:right w:val="single" w:sz="4" w:space="0" w:color="auto"/>
            </w:tcBorders>
          </w:tcPr>
          <w:p w14:paraId="35F24395" w14:textId="77777777" w:rsidR="004A131D" w:rsidRPr="00746793" w:rsidRDefault="004A131D" w:rsidP="004C081A">
            <w:pPr>
              <w:spacing w:before="40" w:after="40"/>
              <w:jc w:val="both"/>
              <w:rPr>
                <w:sz w:val="20"/>
              </w:rPr>
            </w:pPr>
            <w:r>
              <w:rPr>
                <w:sz w:val="20"/>
              </w:rPr>
              <w:t>0404T21</w:t>
            </w:r>
          </w:p>
        </w:tc>
        <w:tc>
          <w:tcPr>
            <w:tcW w:w="1275" w:type="dxa"/>
            <w:tcBorders>
              <w:left w:val="single" w:sz="4" w:space="0" w:color="auto"/>
              <w:bottom w:val="single" w:sz="4" w:space="0" w:color="auto"/>
              <w:right w:val="single" w:sz="4" w:space="0" w:color="auto"/>
            </w:tcBorders>
          </w:tcPr>
          <w:p w14:paraId="2A176DD1" w14:textId="77777777" w:rsidR="004A131D" w:rsidRPr="00746793" w:rsidRDefault="004A131D">
            <w:pPr>
              <w:pStyle w:val="Label"/>
              <w:spacing w:before="40"/>
            </w:pPr>
            <w:r w:rsidRPr="00746793">
              <w:t xml:space="preserve">VYPRACOVAL: </w:t>
            </w:r>
          </w:p>
        </w:tc>
        <w:tc>
          <w:tcPr>
            <w:tcW w:w="2552" w:type="dxa"/>
            <w:gridSpan w:val="3"/>
            <w:tcBorders>
              <w:left w:val="single" w:sz="4" w:space="0" w:color="auto"/>
              <w:bottom w:val="single" w:sz="4" w:space="0" w:color="auto"/>
              <w:right w:val="single" w:sz="4" w:space="0" w:color="auto"/>
            </w:tcBorders>
          </w:tcPr>
          <w:p w14:paraId="5FDCB7BA" w14:textId="1105F40A" w:rsidR="004A131D" w:rsidRPr="00746793" w:rsidRDefault="004A131D" w:rsidP="004C081A">
            <w:pPr>
              <w:spacing w:before="40" w:after="40"/>
              <w:jc w:val="both"/>
              <w:rPr>
                <w:sz w:val="20"/>
              </w:rPr>
            </w:pPr>
            <w:r>
              <w:rPr>
                <w:sz w:val="20"/>
              </w:rPr>
              <w:t xml:space="preserve">Michal </w:t>
            </w:r>
            <w:proofErr w:type="spellStart"/>
            <w:r>
              <w:rPr>
                <w:sz w:val="20"/>
              </w:rPr>
              <w:t>Týnek</w:t>
            </w:r>
            <w:proofErr w:type="spellEnd"/>
          </w:p>
        </w:tc>
        <w:tc>
          <w:tcPr>
            <w:tcW w:w="1843" w:type="dxa"/>
            <w:tcBorders>
              <w:left w:val="single" w:sz="4" w:space="0" w:color="auto"/>
              <w:bottom w:val="single" w:sz="4" w:space="0" w:color="auto"/>
              <w:right w:val="single" w:sz="12" w:space="0" w:color="auto"/>
            </w:tcBorders>
          </w:tcPr>
          <w:p w14:paraId="31813B61" w14:textId="77777777" w:rsidR="004A131D" w:rsidRPr="00746793" w:rsidRDefault="004A131D" w:rsidP="004C081A">
            <w:pPr>
              <w:spacing w:before="40" w:after="40"/>
              <w:jc w:val="both"/>
              <w:rPr>
                <w:color w:val="000000"/>
                <w:szCs w:val="22"/>
              </w:rPr>
            </w:pPr>
          </w:p>
        </w:tc>
      </w:tr>
      <w:tr w:rsidR="004A131D" w:rsidRPr="00746793" w14:paraId="12E7B2DF" w14:textId="77777777" w:rsidTr="073F0D20">
        <w:tc>
          <w:tcPr>
            <w:tcW w:w="1135" w:type="dxa"/>
            <w:tcBorders>
              <w:left w:val="single" w:sz="12" w:space="0" w:color="auto"/>
            </w:tcBorders>
          </w:tcPr>
          <w:p w14:paraId="4EE3B025" w14:textId="77777777" w:rsidR="004A131D" w:rsidRPr="00746793" w:rsidRDefault="004A131D">
            <w:pPr>
              <w:pStyle w:val="Label"/>
              <w:spacing w:before="40"/>
              <w:rPr>
                <w:color w:val="000000"/>
              </w:rPr>
            </w:pPr>
            <w:r w:rsidRPr="00746793">
              <w:t xml:space="preserve">ARCHIVNÍ ČÍSLO: </w:t>
            </w:r>
          </w:p>
        </w:tc>
        <w:tc>
          <w:tcPr>
            <w:tcW w:w="2347" w:type="dxa"/>
            <w:tcBorders>
              <w:right w:val="single" w:sz="4" w:space="0" w:color="auto"/>
            </w:tcBorders>
          </w:tcPr>
          <w:p w14:paraId="0FE96C83" w14:textId="19CF822F" w:rsidR="004A131D" w:rsidRPr="00746793" w:rsidRDefault="004A131D" w:rsidP="004C081A">
            <w:pPr>
              <w:spacing w:before="40" w:after="40"/>
              <w:jc w:val="both"/>
              <w:rPr>
                <w:sz w:val="20"/>
              </w:rPr>
            </w:pPr>
            <w:r>
              <w:rPr>
                <w:sz w:val="20"/>
              </w:rPr>
              <w:t>S404T21</w:t>
            </w:r>
            <w:r w:rsidRPr="00746793">
              <w:rPr>
                <w:sz w:val="20"/>
              </w:rPr>
              <w:t>-T</w:t>
            </w:r>
            <w:r w:rsidR="00910D41">
              <w:rPr>
                <w:sz w:val="20"/>
              </w:rPr>
              <w:t>P112</w:t>
            </w:r>
            <w:r w:rsidRPr="00746793">
              <w:rPr>
                <w:sz w:val="20"/>
              </w:rPr>
              <w:t>_</w:t>
            </w:r>
            <w:r w:rsidR="00910D41">
              <w:rPr>
                <w:sz w:val="20"/>
              </w:rPr>
              <w:t>001</w:t>
            </w:r>
          </w:p>
        </w:tc>
        <w:tc>
          <w:tcPr>
            <w:tcW w:w="1275" w:type="dxa"/>
            <w:tcBorders>
              <w:left w:val="single" w:sz="4" w:space="0" w:color="auto"/>
              <w:bottom w:val="single" w:sz="4" w:space="0" w:color="auto"/>
              <w:right w:val="single" w:sz="4" w:space="0" w:color="auto"/>
            </w:tcBorders>
          </w:tcPr>
          <w:p w14:paraId="08F494BE" w14:textId="77777777" w:rsidR="004A131D" w:rsidRPr="00746793" w:rsidRDefault="004A131D">
            <w:pPr>
              <w:pStyle w:val="Label"/>
              <w:spacing w:before="40"/>
            </w:pPr>
            <w:r w:rsidRPr="00746793">
              <w:t>KONTROLOVAL:</w:t>
            </w:r>
          </w:p>
        </w:tc>
        <w:tc>
          <w:tcPr>
            <w:tcW w:w="2552" w:type="dxa"/>
            <w:gridSpan w:val="3"/>
            <w:tcBorders>
              <w:left w:val="single" w:sz="4" w:space="0" w:color="auto"/>
              <w:bottom w:val="single" w:sz="4" w:space="0" w:color="auto"/>
              <w:right w:val="single" w:sz="4" w:space="0" w:color="auto"/>
            </w:tcBorders>
          </w:tcPr>
          <w:p w14:paraId="29FAE483" w14:textId="1E3184A0" w:rsidR="004A131D" w:rsidRPr="00793DA7" w:rsidRDefault="004A131D" w:rsidP="004C081A">
            <w:pPr>
              <w:spacing w:before="40" w:after="40"/>
              <w:jc w:val="both"/>
              <w:rPr>
                <w:color w:val="000000"/>
                <w:szCs w:val="22"/>
              </w:rPr>
            </w:pPr>
            <w:r>
              <w:rPr>
                <w:color w:val="000000"/>
                <w:szCs w:val="22"/>
              </w:rPr>
              <w:t xml:space="preserve">Michal </w:t>
            </w:r>
            <w:proofErr w:type="spellStart"/>
            <w:r>
              <w:rPr>
                <w:color w:val="000000"/>
                <w:szCs w:val="22"/>
              </w:rPr>
              <w:t>Týnek</w:t>
            </w:r>
            <w:proofErr w:type="spellEnd"/>
          </w:p>
        </w:tc>
        <w:tc>
          <w:tcPr>
            <w:tcW w:w="1843" w:type="dxa"/>
            <w:tcBorders>
              <w:left w:val="single" w:sz="4" w:space="0" w:color="auto"/>
              <w:bottom w:val="single" w:sz="4" w:space="0" w:color="auto"/>
              <w:right w:val="single" w:sz="12" w:space="0" w:color="auto"/>
            </w:tcBorders>
          </w:tcPr>
          <w:p w14:paraId="191D44DE" w14:textId="77777777" w:rsidR="004A131D" w:rsidRPr="00746793" w:rsidRDefault="004A131D" w:rsidP="004C081A">
            <w:pPr>
              <w:pStyle w:val="Label"/>
              <w:spacing w:before="40"/>
              <w:rPr>
                <w:color w:val="000000"/>
              </w:rPr>
            </w:pPr>
          </w:p>
        </w:tc>
      </w:tr>
      <w:tr w:rsidR="004A131D" w:rsidRPr="00746793" w14:paraId="72386545" w14:textId="77777777" w:rsidTr="073F0D20">
        <w:tc>
          <w:tcPr>
            <w:tcW w:w="1135" w:type="dxa"/>
            <w:tcBorders>
              <w:left w:val="single" w:sz="12" w:space="0" w:color="auto"/>
              <w:bottom w:val="single" w:sz="12" w:space="0" w:color="auto"/>
            </w:tcBorders>
          </w:tcPr>
          <w:p w14:paraId="5DC5CDA8" w14:textId="77777777" w:rsidR="004A131D" w:rsidRPr="00746793" w:rsidRDefault="004A131D">
            <w:pPr>
              <w:pStyle w:val="Label"/>
              <w:spacing w:before="40"/>
              <w:rPr>
                <w:color w:val="000000"/>
              </w:rPr>
            </w:pPr>
            <w:r w:rsidRPr="00746793">
              <w:rPr>
                <w:color w:val="000000"/>
              </w:rPr>
              <w:t xml:space="preserve">REVIZE:  </w:t>
            </w:r>
          </w:p>
        </w:tc>
        <w:tc>
          <w:tcPr>
            <w:tcW w:w="2347" w:type="dxa"/>
            <w:tcBorders>
              <w:bottom w:val="single" w:sz="12" w:space="0" w:color="auto"/>
              <w:right w:val="single" w:sz="4" w:space="0" w:color="auto"/>
            </w:tcBorders>
          </w:tcPr>
          <w:p w14:paraId="086F8C2A" w14:textId="77777777" w:rsidR="004A131D" w:rsidRPr="00746793" w:rsidRDefault="004A131D" w:rsidP="004C081A">
            <w:pPr>
              <w:spacing w:before="40" w:after="40"/>
              <w:jc w:val="both"/>
              <w:rPr>
                <w:color w:val="000000"/>
                <w:sz w:val="20"/>
              </w:rPr>
            </w:pPr>
            <w:r>
              <w:rPr>
                <w:color w:val="000000"/>
                <w:sz w:val="20"/>
              </w:rPr>
              <w:t>0</w:t>
            </w:r>
          </w:p>
        </w:tc>
        <w:tc>
          <w:tcPr>
            <w:tcW w:w="1275" w:type="dxa"/>
            <w:tcBorders>
              <w:top w:val="single" w:sz="4" w:space="0" w:color="auto"/>
              <w:left w:val="single" w:sz="4" w:space="0" w:color="auto"/>
              <w:bottom w:val="single" w:sz="12" w:space="0" w:color="auto"/>
              <w:right w:val="single" w:sz="4" w:space="0" w:color="auto"/>
            </w:tcBorders>
          </w:tcPr>
          <w:p w14:paraId="3A60CA7A" w14:textId="77777777" w:rsidR="004A131D" w:rsidRPr="00746793" w:rsidRDefault="004A131D">
            <w:pPr>
              <w:pStyle w:val="Label"/>
              <w:spacing w:before="40"/>
            </w:pPr>
            <w:r w:rsidRPr="0074679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2E446C09" w14:textId="3D450038" w:rsidR="004A131D" w:rsidRPr="00793DA7" w:rsidRDefault="004A131D" w:rsidP="004C081A">
            <w:pPr>
              <w:spacing w:before="40" w:after="40"/>
              <w:jc w:val="both"/>
              <w:rPr>
                <w:color w:val="000000"/>
                <w:szCs w:val="22"/>
              </w:rPr>
            </w:pPr>
            <w:r>
              <w:rPr>
                <w:color w:val="000000"/>
                <w:szCs w:val="22"/>
              </w:rPr>
              <w:t>Jan Šťastný</w:t>
            </w:r>
          </w:p>
        </w:tc>
        <w:tc>
          <w:tcPr>
            <w:tcW w:w="1843" w:type="dxa"/>
            <w:tcBorders>
              <w:top w:val="single" w:sz="4" w:space="0" w:color="auto"/>
              <w:left w:val="single" w:sz="4" w:space="0" w:color="auto"/>
              <w:bottom w:val="single" w:sz="12" w:space="0" w:color="auto"/>
              <w:right w:val="single" w:sz="12" w:space="0" w:color="auto"/>
            </w:tcBorders>
          </w:tcPr>
          <w:p w14:paraId="11F15436" w14:textId="77777777" w:rsidR="004A131D" w:rsidRPr="00746793" w:rsidRDefault="004A131D" w:rsidP="004C081A">
            <w:pPr>
              <w:spacing w:before="40" w:after="40"/>
              <w:jc w:val="both"/>
              <w:rPr>
                <w:color w:val="000000"/>
                <w:sz w:val="20"/>
                <w:szCs w:val="20"/>
              </w:rPr>
            </w:pPr>
          </w:p>
        </w:tc>
      </w:tr>
    </w:tbl>
    <w:p w14:paraId="7891F71B" w14:textId="77777777" w:rsidR="004A131D" w:rsidRPr="00746793" w:rsidRDefault="004A131D">
      <w:pPr>
        <w:pStyle w:val="Subject"/>
      </w:pPr>
      <w:r w:rsidRPr="00746793">
        <w:t>Revize</w:t>
      </w:r>
    </w:p>
    <w:tbl>
      <w:tblPr>
        <w:tblW w:w="9214" w:type="dxa"/>
        <w:tblInd w:w="-15"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704"/>
      </w:tblGrid>
      <w:tr w:rsidR="004A131D" w:rsidRPr="00746793" w14:paraId="178239E5" w14:textId="77777777" w:rsidTr="004A131D">
        <w:tc>
          <w:tcPr>
            <w:tcW w:w="993" w:type="dxa"/>
            <w:tcBorders>
              <w:top w:val="single" w:sz="12" w:space="0" w:color="auto"/>
              <w:left w:val="single" w:sz="12" w:space="0" w:color="auto"/>
            </w:tcBorders>
          </w:tcPr>
          <w:p w14:paraId="12C1CE82" w14:textId="77777777" w:rsidR="004A131D" w:rsidRPr="00746793" w:rsidRDefault="004A131D">
            <w:pPr>
              <w:pStyle w:val="Label"/>
              <w:spacing w:before="40"/>
            </w:pPr>
            <w:r w:rsidRPr="00746793">
              <w:t>ČÍSLO REVIZE</w:t>
            </w:r>
          </w:p>
        </w:tc>
        <w:tc>
          <w:tcPr>
            <w:tcW w:w="709" w:type="dxa"/>
            <w:tcBorders>
              <w:top w:val="single" w:sz="12" w:space="0" w:color="auto"/>
              <w:right w:val="single" w:sz="4" w:space="0" w:color="auto"/>
            </w:tcBorders>
          </w:tcPr>
          <w:p w14:paraId="301C02E8" w14:textId="77777777" w:rsidR="004A131D" w:rsidRPr="00746793" w:rsidRDefault="004A131D">
            <w:pPr>
              <w:pStyle w:val="Label"/>
              <w:spacing w:before="40"/>
            </w:pPr>
            <w:r w:rsidRPr="00746793">
              <w:t>DATUM</w:t>
            </w:r>
          </w:p>
        </w:tc>
        <w:tc>
          <w:tcPr>
            <w:tcW w:w="1540" w:type="dxa"/>
            <w:tcBorders>
              <w:top w:val="single" w:sz="12" w:space="0" w:color="auto"/>
              <w:left w:val="single" w:sz="4" w:space="0" w:color="auto"/>
              <w:right w:val="single" w:sz="4" w:space="0" w:color="auto"/>
            </w:tcBorders>
          </w:tcPr>
          <w:p w14:paraId="3DA8422B" w14:textId="77777777" w:rsidR="004A131D" w:rsidRPr="00746793" w:rsidRDefault="004A131D">
            <w:pPr>
              <w:pStyle w:val="Label"/>
              <w:spacing w:before="40"/>
            </w:pPr>
            <w:r w:rsidRPr="00746793">
              <w:t>DOTČENÉ LISTY</w:t>
            </w:r>
          </w:p>
        </w:tc>
        <w:tc>
          <w:tcPr>
            <w:tcW w:w="1134" w:type="dxa"/>
            <w:tcBorders>
              <w:top w:val="single" w:sz="12" w:space="0" w:color="auto"/>
              <w:left w:val="single" w:sz="4" w:space="0" w:color="auto"/>
              <w:right w:val="single" w:sz="4" w:space="0" w:color="auto"/>
            </w:tcBorders>
          </w:tcPr>
          <w:p w14:paraId="7AFF34D3" w14:textId="77777777" w:rsidR="004A131D" w:rsidRPr="00746793" w:rsidRDefault="004A131D">
            <w:pPr>
              <w:pStyle w:val="Label"/>
              <w:spacing w:before="40"/>
            </w:pPr>
            <w:r w:rsidRPr="00746793">
              <w:t>POČET LISTŮ PŘED ZMĚNOU</w:t>
            </w:r>
          </w:p>
        </w:tc>
        <w:tc>
          <w:tcPr>
            <w:tcW w:w="1134" w:type="dxa"/>
            <w:tcBorders>
              <w:top w:val="single" w:sz="12" w:space="0" w:color="auto"/>
              <w:left w:val="single" w:sz="4" w:space="0" w:color="auto"/>
              <w:right w:val="single" w:sz="4" w:space="0" w:color="auto"/>
            </w:tcBorders>
          </w:tcPr>
          <w:p w14:paraId="2B9A6E40" w14:textId="77777777" w:rsidR="004A131D" w:rsidRPr="00746793" w:rsidRDefault="004A131D">
            <w:pPr>
              <w:pStyle w:val="Label"/>
              <w:spacing w:before="40"/>
            </w:pPr>
            <w:r w:rsidRPr="00746793">
              <w:t>POČET LISTŮ PO ZMĚNĚ</w:t>
            </w:r>
          </w:p>
        </w:tc>
        <w:tc>
          <w:tcPr>
            <w:tcW w:w="3704" w:type="dxa"/>
            <w:tcBorders>
              <w:top w:val="single" w:sz="12" w:space="0" w:color="auto"/>
              <w:left w:val="single" w:sz="4" w:space="0" w:color="auto"/>
              <w:right w:val="single" w:sz="12" w:space="0" w:color="auto"/>
            </w:tcBorders>
          </w:tcPr>
          <w:p w14:paraId="5E8460CB" w14:textId="77777777" w:rsidR="004A131D" w:rsidRPr="00746793" w:rsidRDefault="004A131D">
            <w:pPr>
              <w:pStyle w:val="Label"/>
              <w:spacing w:before="40"/>
            </w:pPr>
            <w:r w:rsidRPr="00746793">
              <w:t>POPIS ZMĚNY</w:t>
            </w:r>
          </w:p>
        </w:tc>
      </w:tr>
      <w:tr w:rsidR="004A131D" w:rsidRPr="00746793" w14:paraId="145B6ECE" w14:textId="77777777" w:rsidTr="004A131D">
        <w:tc>
          <w:tcPr>
            <w:tcW w:w="993" w:type="dxa"/>
            <w:tcBorders>
              <w:left w:val="single" w:sz="12" w:space="0" w:color="auto"/>
            </w:tcBorders>
          </w:tcPr>
          <w:p w14:paraId="79F3BA1D" w14:textId="77777777" w:rsidR="004A131D" w:rsidRPr="00746793" w:rsidRDefault="004A131D">
            <w:pPr>
              <w:pStyle w:val="Label"/>
              <w:spacing w:before="40"/>
            </w:pPr>
          </w:p>
        </w:tc>
        <w:tc>
          <w:tcPr>
            <w:tcW w:w="709" w:type="dxa"/>
            <w:tcBorders>
              <w:right w:val="single" w:sz="4" w:space="0" w:color="auto"/>
            </w:tcBorders>
          </w:tcPr>
          <w:p w14:paraId="1637E605"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79800E7A"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40B85528"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7AA7BCAA"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0FFDBD7F" w14:textId="77777777" w:rsidR="004A131D" w:rsidRPr="00746793" w:rsidRDefault="004A131D">
            <w:pPr>
              <w:pStyle w:val="Label"/>
              <w:spacing w:before="40"/>
            </w:pPr>
          </w:p>
        </w:tc>
      </w:tr>
      <w:tr w:rsidR="004A131D" w:rsidRPr="00746793" w14:paraId="4BC0BB43" w14:textId="77777777" w:rsidTr="004A131D">
        <w:tc>
          <w:tcPr>
            <w:tcW w:w="993" w:type="dxa"/>
            <w:tcBorders>
              <w:left w:val="single" w:sz="12" w:space="0" w:color="auto"/>
            </w:tcBorders>
          </w:tcPr>
          <w:p w14:paraId="12B69B1F" w14:textId="77777777" w:rsidR="004A131D" w:rsidRPr="00746793" w:rsidRDefault="004A131D">
            <w:pPr>
              <w:pStyle w:val="Label"/>
              <w:spacing w:before="40"/>
            </w:pPr>
          </w:p>
        </w:tc>
        <w:tc>
          <w:tcPr>
            <w:tcW w:w="709" w:type="dxa"/>
            <w:tcBorders>
              <w:right w:val="single" w:sz="4" w:space="0" w:color="auto"/>
            </w:tcBorders>
          </w:tcPr>
          <w:p w14:paraId="0269B647"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2C82763F"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3FF0810"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09E508A3"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3288F8E2" w14:textId="77777777" w:rsidR="004A131D" w:rsidRPr="00746793" w:rsidRDefault="004A131D">
            <w:pPr>
              <w:pStyle w:val="Label"/>
              <w:spacing w:before="40"/>
            </w:pPr>
          </w:p>
        </w:tc>
      </w:tr>
      <w:tr w:rsidR="004A131D" w:rsidRPr="00746793" w14:paraId="358BEC24" w14:textId="77777777" w:rsidTr="004A131D">
        <w:tc>
          <w:tcPr>
            <w:tcW w:w="993" w:type="dxa"/>
            <w:tcBorders>
              <w:left w:val="single" w:sz="12" w:space="0" w:color="auto"/>
            </w:tcBorders>
          </w:tcPr>
          <w:p w14:paraId="3BDCC5EB" w14:textId="77777777" w:rsidR="004A131D" w:rsidRPr="00746793" w:rsidRDefault="004A131D">
            <w:pPr>
              <w:pStyle w:val="Label"/>
              <w:spacing w:before="40"/>
            </w:pPr>
          </w:p>
        </w:tc>
        <w:tc>
          <w:tcPr>
            <w:tcW w:w="709" w:type="dxa"/>
            <w:tcBorders>
              <w:right w:val="single" w:sz="4" w:space="0" w:color="auto"/>
            </w:tcBorders>
          </w:tcPr>
          <w:p w14:paraId="1FA19447"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14C21B5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759FD79B"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101F50F2"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1C70FC4E" w14:textId="77777777" w:rsidR="004A131D" w:rsidRPr="00746793" w:rsidRDefault="004A131D">
            <w:pPr>
              <w:pStyle w:val="Label"/>
              <w:spacing w:before="40"/>
            </w:pPr>
          </w:p>
        </w:tc>
      </w:tr>
      <w:tr w:rsidR="004A131D" w:rsidRPr="00746793" w14:paraId="23F8C405" w14:textId="77777777" w:rsidTr="004A131D">
        <w:tc>
          <w:tcPr>
            <w:tcW w:w="993" w:type="dxa"/>
            <w:tcBorders>
              <w:left w:val="single" w:sz="12" w:space="0" w:color="auto"/>
            </w:tcBorders>
          </w:tcPr>
          <w:p w14:paraId="53EEF692" w14:textId="77777777" w:rsidR="004A131D" w:rsidRPr="00746793" w:rsidRDefault="004A131D">
            <w:pPr>
              <w:pStyle w:val="Label"/>
              <w:spacing w:before="40"/>
            </w:pPr>
          </w:p>
        </w:tc>
        <w:tc>
          <w:tcPr>
            <w:tcW w:w="709" w:type="dxa"/>
            <w:tcBorders>
              <w:right w:val="single" w:sz="4" w:space="0" w:color="auto"/>
            </w:tcBorders>
          </w:tcPr>
          <w:p w14:paraId="1176228C"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7C1810B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42468E6E"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7D2EA4E"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61736BBB" w14:textId="77777777" w:rsidR="004A131D" w:rsidRPr="00746793" w:rsidRDefault="004A131D">
            <w:pPr>
              <w:pStyle w:val="Label"/>
              <w:spacing w:before="40"/>
            </w:pPr>
          </w:p>
        </w:tc>
      </w:tr>
      <w:tr w:rsidR="004A131D" w:rsidRPr="00746793" w14:paraId="2F803644" w14:textId="77777777" w:rsidTr="004A131D">
        <w:tc>
          <w:tcPr>
            <w:tcW w:w="993" w:type="dxa"/>
            <w:tcBorders>
              <w:left w:val="single" w:sz="12" w:space="0" w:color="auto"/>
            </w:tcBorders>
          </w:tcPr>
          <w:p w14:paraId="1984BA8D" w14:textId="77777777" w:rsidR="004A131D" w:rsidRPr="00746793" w:rsidRDefault="004A131D">
            <w:pPr>
              <w:pStyle w:val="Label"/>
              <w:spacing w:before="40"/>
            </w:pPr>
          </w:p>
        </w:tc>
        <w:tc>
          <w:tcPr>
            <w:tcW w:w="709" w:type="dxa"/>
            <w:tcBorders>
              <w:right w:val="single" w:sz="4" w:space="0" w:color="auto"/>
            </w:tcBorders>
          </w:tcPr>
          <w:p w14:paraId="13F578AF"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4B2393A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EE49C2D"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134845C3"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56A91464" w14:textId="77777777" w:rsidR="004A131D" w:rsidRPr="00746793" w:rsidRDefault="004A131D">
            <w:pPr>
              <w:pStyle w:val="Label"/>
              <w:spacing w:before="40"/>
            </w:pPr>
          </w:p>
        </w:tc>
      </w:tr>
      <w:tr w:rsidR="004A131D" w:rsidRPr="00746793" w14:paraId="33FBE619" w14:textId="77777777" w:rsidTr="004A131D">
        <w:tc>
          <w:tcPr>
            <w:tcW w:w="993" w:type="dxa"/>
            <w:tcBorders>
              <w:left w:val="single" w:sz="12" w:space="0" w:color="auto"/>
            </w:tcBorders>
          </w:tcPr>
          <w:p w14:paraId="64AEA4CB" w14:textId="77777777" w:rsidR="004A131D" w:rsidRPr="00746793" w:rsidRDefault="004A131D">
            <w:pPr>
              <w:pStyle w:val="Label"/>
              <w:spacing w:before="40"/>
            </w:pPr>
          </w:p>
        </w:tc>
        <w:tc>
          <w:tcPr>
            <w:tcW w:w="709" w:type="dxa"/>
            <w:tcBorders>
              <w:right w:val="single" w:sz="4" w:space="0" w:color="auto"/>
            </w:tcBorders>
          </w:tcPr>
          <w:p w14:paraId="1AF4F4A3"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4259D27A"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0AEC742E"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C31C4BB"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0C55005F" w14:textId="77777777" w:rsidR="004A131D" w:rsidRPr="00746793" w:rsidRDefault="004A131D">
            <w:pPr>
              <w:pStyle w:val="Label"/>
              <w:spacing w:before="40"/>
            </w:pPr>
          </w:p>
        </w:tc>
      </w:tr>
      <w:tr w:rsidR="004A131D" w:rsidRPr="00746793" w14:paraId="2C14C650" w14:textId="77777777" w:rsidTr="004A131D">
        <w:tc>
          <w:tcPr>
            <w:tcW w:w="993" w:type="dxa"/>
            <w:tcBorders>
              <w:left w:val="single" w:sz="12" w:space="0" w:color="auto"/>
            </w:tcBorders>
          </w:tcPr>
          <w:p w14:paraId="61B71FA7" w14:textId="77777777" w:rsidR="004A131D" w:rsidRPr="00746793" w:rsidRDefault="004A131D">
            <w:pPr>
              <w:pStyle w:val="Label"/>
              <w:spacing w:before="40"/>
            </w:pPr>
          </w:p>
        </w:tc>
        <w:tc>
          <w:tcPr>
            <w:tcW w:w="709" w:type="dxa"/>
            <w:tcBorders>
              <w:right w:val="single" w:sz="4" w:space="0" w:color="auto"/>
            </w:tcBorders>
          </w:tcPr>
          <w:p w14:paraId="494629F3"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23C438C7"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39C2FA8B"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08126E95"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4628F390" w14:textId="77777777" w:rsidR="004A131D" w:rsidRPr="00746793" w:rsidRDefault="004A131D">
            <w:pPr>
              <w:pStyle w:val="Label"/>
              <w:spacing w:before="40"/>
            </w:pPr>
          </w:p>
        </w:tc>
      </w:tr>
      <w:tr w:rsidR="004A131D" w:rsidRPr="00746793" w14:paraId="530FC1FF" w14:textId="77777777" w:rsidTr="004A131D">
        <w:tc>
          <w:tcPr>
            <w:tcW w:w="993" w:type="dxa"/>
            <w:tcBorders>
              <w:left w:val="single" w:sz="12" w:space="0" w:color="auto"/>
            </w:tcBorders>
          </w:tcPr>
          <w:p w14:paraId="3408AD3A" w14:textId="77777777" w:rsidR="004A131D" w:rsidRPr="00746793" w:rsidRDefault="004A131D">
            <w:pPr>
              <w:pStyle w:val="Label"/>
              <w:spacing w:before="40"/>
            </w:pPr>
          </w:p>
        </w:tc>
        <w:tc>
          <w:tcPr>
            <w:tcW w:w="709" w:type="dxa"/>
            <w:tcBorders>
              <w:right w:val="single" w:sz="4" w:space="0" w:color="auto"/>
            </w:tcBorders>
          </w:tcPr>
          <w:p w14:paraId="4BEA4C75"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7683FBCB"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405F8C0A"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C8C27B0"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17DB4C6D" w14:textId="77777777" w:rsidR="004A131D" w:rsidRPr="00746793" w:rsidRDefault="004A131D">
            <w:pPr>
              <w:pStyle w:val="Label"/>
              <w:spacing w:before="40"/>
            </w:pPr>
          </w:p>
        </w:tc>
      </w:tr>
      <w:tr w:rsidR="004A131D" w:rsidRPr="00746793" w14:paraId="404C515C" w14:textId="77777777" w:rsidTr="004A131D">
        <w:tc>
          <w:tcPr>
            <w:tcW w:w="993" w:type="dxa"/>
            <w:tcBorders>
              <w:left w:val="single" w:sz="12" w:space="0" w:color="auto"/>
            </w:tcBorders>
          </w:tcPr>
          <w:p w14:paraId="1E9229A8" w14:textId="77777777" w:rsidR="004A131D" w:rsidRPr="00746793" w:rsidRDefault="004A131D">
            <w:pPr>
              <w:pStyle w:val="Label"/>
              <w:spacing w:before="40"/>
            </w:pPr>
          </w:p>
        </w:tc>
        <w:tc>
          <w:tcPr>
            <w:tcW w:w="709" w:type="dxa"/>
            <w:tcBorders>
              <w:right w:val="single" w:sz="4" w:space="0" w:color="auto"/>
            </w:tcBorders>
          </w:tcPr>
          <w:p w14:paraId="6854D996"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1A2C3B3E"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DE974A5"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702C9D7A"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7AA252B8" w14:textId="77777777" w:rsidR="004A131D" w:rsidRPr="00746793" w:rsidRDefault="004A131D">
            <w:pPr>
              <w:pStyle w:val="Label"/>
              <w:spacing w:before="40"/>
            </w:pPr>
          </w:p>
        </w:tc>
      </w:tr>
      <w:tr w:rsidR="004A131D" w:rsidRPr="00746793" w14:paraId="6071E38A" w14:textId="77777777" w:rsidTr="004A131D">
        <w:tc>
          <w:tcPr>
            <w:tcW w:w="993" w:type="dxa"/>
            <w:tcBorders>
              <w:left w:val="single" w:sz="12" w:space="0" w:color="auto"/>
            </w:tcBorders>
          </w:tcPr>
          <w:p w14:paraId="4AD9FB48" w14:textId="77777777" w:rsidR="004A131D" w:rsidRPr="00746793" w:rsidRDefault="004A131D">
            <w:pPr>
              <w:pStyle w:val="Label"/>
              <w:spacing w:before="40"/>
            </w:pPr>
          </w:p>
        </w:tc>
        <w:tc>
          <w:tcPr>
            <w:tcW w:w="709" w:type="dxa"/>
            <w:tcBorders>
              <w:right w:val="single" w:sz="4" w:space="0" w:color="auto"/>
            </w:tcBorders>
          </w:tcPr>
          <w:p w14:paraId="2789D03A"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6D05F717"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18E52C23"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ADAFB14"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2DDF093B" w14:textId="77777777" w:rsidR="004A131D" w:rsidRPr="00746793" w:rsidRDefault="004A131D">
            <w:pPr>
              <w:pStyle w:val="Label"/>
              <w:spacing w:before="40"/>
            </w:pPr>
          </w:p>
        </w:tc>
      </w:tr>
      <w:tr w:rsidR="004A131D" w:rsidRPr="00746793" w14:paraId="79FA1C5E" w14:textId="77777777" w:rsidTr="004A131D">
        <w:tc>
          <w:tcPr>
            <w:tcW w:w="993" w:type="dxa"/>
            <w:tcBorders>
              <w:left w:val="single" w:sz="12" w:space="0" w:color="auto"/>
            </w:tcBorders>
          </w:tcPr>
          <w:p w14:paraId="0C330D70" w14:textId="77777777" w:rsidR="004A131D" w:rsidRPr="00746793" w:rsidRDefault="004A131D">
            <w:pPr>
              <w:pStyle w:val="Label"/>
              <w:spacing w:before="40"/>
            </w:pPr>
          </w:p>
        </w:tc>
        <w:tc>
          <w:tcPr>
            <w:tcW w:w="709" w:type="dxa"/>
            <w:tcBorders>
              <w:right w:val="single" w:sz="4" w:space="0" w:color="auto"/>
            </w:tcBorders>
          </w:tcPr>
          <w:p w14:paraId="1D972F2C"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4BF96846"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3A22359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4D6F0533"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37274E78" w14:textId="77777777" w:rsidR="004A131D" w:rsidRPr="00746793" w:rsidRDefault="004A131D">
            <w:pPr>
              <w:pStyle w:val="Label"/>
              <w:spacing w:before="40"/>
            </w:pPr>
          </w:p>
        </w:tc>
      </w:tr>
      <w:tr w:rsidR="004A131D" w:rsidRPr="00746793" w14:paraId="66747BDF" w14:textId="77777777" w:rsidTr="004A131D">
        <w:tc>
          <w:tcPr>
            <w:tcW w:w="993" w:type="dxa"/>
            <w:tcBorders>
              <w:left w:val="single" w:sz="12" w:space="0" w:color="auto"/>
            </w:tcBorders>
          </w:tcPr>
          <w:p w14:paraId="0B1F4CFE" w14:textId="77777777" w:rsidR="004A131D" w:rsidRPr="00746793" w:rsidRDefault="004A131D">
            <w:pPr>
              <w:pStyle w:val="Label"/>
              <w:spacing w:before="40"/>
            </w:pPr>
          </w:p>
        </w:tc>
        <w:tc>
          <w:tcPr>
            <w:tcW w:w="709" w:type="dxa"/>
            <w:tcBorders>
              <w:right w:val="single" w:sz="4" w:space="0" w:color="auto"/>
            </w:tcBorders>
          </w:tcPr>
          <w:p w14:paraId="4AD97614"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1393B3E3"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468BE0B"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614F76C6"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408C6E69" w14:textId="77777777" w:rsidR="004A131D" w:rsidRPr="00746793" w:rsidRDefault="004A131D">
            <w:pPr>
              <w:pStyle w:val="Label"/>
              <w:spacing w:before="40"/>
            </w:pPr>
          </w:p>
        </w:tc>
      </w:tr>
      <w:tr w:rsidR="004A131D" w:rsidRPr="00746793" w14:paraId="0888329D" w14:textId="77777777" w:rsidTr="004A131D">
        <w:tc>
          <w:tcPr>
            <w:tcW w:w="993" w:type="dxa"/>
            <w:tcBorders>
              <w:left w:val="single" w:sz="12" w:space="0" w:color="auto"/>
            </w:tcBorders>
          </w:tcPr>
          <w:p w14:paraId="1DC11007" w14:textId="77777777" w:rsidR="004A131D" w:rsidRPr="00746793" w:rsidRDefault="004A131D">
            <w:pPr>
              <w:pStyle w:val="Label"/>
              <w:spacing w:before="40"/>
            </w:pPr>
          </w:p>
        </w:tc>
        <w:tc>
          <w:tcPr>
            <w:tcW w:w="709" w:type="dxa"/>
            <w:tcBorders>
              <w:right w:val="single" w:sz="4" w:space="0" w:color="auto"/>
            </w:tcBorders>
          </w:tcPr>
          <w:p w14:paraId="1290933E"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4F6D7BED"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36381B1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21746C6B"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0A7012A6" w14:textId="77777777" w:rsidR="004A131D" w:rsidRPr="00746793" w:rsidRDefault="004A131D">
            <w:pPr>
              <w:pStyle w:val="Label"/>
              <w:spacing w:before="40"/>
            </w:pPr>
          </w:p>
        </w:tc>
      </w:tr>
      <w:tr w:rsidR="004A131D" w:rsidRPr="00746793" w14:paraId="03F4D6AE" w14:textId="77777777" w:rsidTr="004A131D">
        <w:tc>
          <w:tcPr>
            <w:tcW w:w="993" w:type="dxa"/>
            <w:tcBorders>
              <w:left w:val="single" w:sz="12" w:space="0" w:color="auto"/>
            </w:tcBorders>
          </w:tcPr>
          <w:p w14:paraId="6C0A6F60" w14:textId="77777777" w:rsidR="004A131D" w:rsidRPr="00746793" w:rsidRDefault="004A131D">
            <w:pPr>
              <w:pStyle w:val="Label"/>
              <w:spacing w:before="40"/>
            </w:pPr>
          </w:p>
        </w:tc>
        <w:tc>
          <w:tcPr>
            <w:tcW w:w="709" w:type="dxa"/>
            <w:tcBorders>
              <w:right w:val="single" w:sz="4" w:space="0" w:color="auto"/>
            </w:tcBorders>
          </w:tcPr>
          <w:p w14:paraId="675F9482"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58D128F3"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6B1CD76E"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4C81790B"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1E0D6BFF" w14:textId="77777777" w:rsidR="004A131D" w:rsidRPr="00746793" w:rsidRDefault="004A131D">
            <w:pPr>
              <w:pStyle w:val="Label"/>
              <w:spacing w:before="40"/>
            </w:pPr>
          </w:p>
        </w:tc>
      </w:tr>
      <w:tr w:rsidR="004A131D" w:rsidRPr="00746793" w14:paraId="7CACC2BC" w14:textId="77777777" w:rsidTr="004A131D">
        <w:tc>
          <w:tcPr>
            <w:tcW w:w="993" w:type="dxa"/>
            <w:tcBorders>
              <w:left w:val="single" w:sz="12" w:space="0" w:color="auto"/>
            </w:tcBorders>
          </w:tcPr>
          <w:p w14:paraId="62DC77CC" w14:textId="77777777" w:rsidR="004A131D" w:rsidRPr="00746793" w:rsidRDefault="004A131D">
            <w:pPr>
              <w:pStyle w:val="Label"/>
              <w:spacing w:before="40"/>
            </w:pPr>
          </w:p>
        </w:tc>
        <w:tc>
          <w:tcPr>
            <w:tcW w:w="709" w:type="dxa"/>
            <w:tcBorders>
              <w:right w:val="single" w:sz="4" w:space="0" w:color="auto"/>
            </w:tcBorders>
          </w:tcPr>
          <w:p w14:paraId="3EECBBDB"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1AEF85DF"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71EF7029"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09AEBEEC"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0FDF181D" w14:textId="77777777" w:rsidR="004A131D" w:rsidRPr="00746793" w:rsidRDefault="004A131D">
            <w:pPr>
              <w:pStyle w:val="Label"/>
              <w:spacing w:before="40"/>
            </w:pPr>
          </w:p>
        </w:tc>
      </w:tr>
      <w:tr w:rsidR="004A131D" w:rsidRPr="00746793" w14:paraId="2D74F5DE" w14:textId="77777777" w:rsidTr="004A131D">
        <w:tc>
          <w:tcPr>
            <w:tcW w:w="993" w:type="dxa"/>
            <w:tcBorders>
              <w:left w:val="single" w:sz="12" w:space="0" w:color="auto"/>
            </w:tcBorders>
          </w:tcPr>
          <w:p w14:paraId="0AB79AF7" w14:textId="77777777" w:rsidR="004A131D" w:rsidRPr="00746793" w:rsidRDefault="004A131D">
            <w:pPr>
              <w:pStyle w:val="Label"/>
              <w:spacing w:before="40"/>
            </w:pPr>
          </w:p>
        </w:tc>
        <w:tc>
          <w:tcPr>
            <w:tcW w:w="709" w:type="dxa"/>
            <w:tcBorders>
              <w:right w:val="single" w:sz="4" w:space="0" w:color="auto"/>
            </w:tcBorders>
          </w:tcPr>
          <w:p w14:paraId="40C0A22A"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3919F415"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33B5A6C4"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5ACB7E93"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4BC3B148" w14:textId="77777777" w:rsidR="004A131D" w:rsidRPr="00746793" w:rsidRDefault="004A131D">
            <w:pPr>
              <w:pStyle w:val="Label"/>
              <w:spacing w:before="40"/>
            </w:pPr>
          </w:p>
        </w:tc>
      </w:tr>
      <w:tr w:rsidR="004A131D" w:rsidRPr="00746793" w14:paraId="21157B2E" w14:textId="77777777" w:rsidTr="004A131D">
        <w:tc>
          <w:tcPr>
            <w:tcW w:w="993" w:type="dxa"/>
            <w:tcBorders>
              <w:left w:val="single" w:sz="12" w:space="0" w:color="auto"/>
            </w:tcBorders>
          </w:tcPr>
          <w:p w14:paraId="7B090FE6" w14:textId="77777777" w:rsidR="004A131D" w:rsidRPr="00746793" w:rsidRDefault="004A131D">
            <w:pPr>
              <w:pStyle w:val="Label"/>
              <w:spacing w:before="40"/>
            </w:pPr>
          </w:p>
        </w:tc>
        <w:tc>
          <w:tcPr>
            <w:tcW w:w="709" w:type="dxa"/>
            <w:tcBorders>
              <w:right w:val="single" w:sz="4" w:space="0" w:color="auto"/>
            </w:tcBorders>
          </w:tcPr>
          <w:p w14:paraId="25B3EAFC"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024A85EA"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0000169D"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1E7025C9"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4F664297" w14:textId="77777777" w:rsidR="004A131D" w:rsidRPr="00746793" w:rsidRDefault="004A131D">
            <w:pPr>
              <w:pStyle w:val="Label"/>
              <w:spacing w:before="40"/>
            </w:pPr>
          </w:p>
        </w:tc>
      </w:tr>
      <w:tr w:rsidR="004A131D" w:rsidRPr="00746793" w14:paraId="583DA5AB" w14:textId="77777777" w:rsidTr="004A131D">
        <w:tc>
          <w:tcPr>
            <w:tcW w:w="993" w:type="dxa"/>
            <w:tcBorders>
              <w:left w:val="single" w:sz="12" w:space="0" w:color="auto"/>
            </w:tcBorders>
          </w:tcPr>
          <w:p w14:paraId="5023471C" w14:textId="77777777" w:rsidR="004A131D" w:rsidRPr="00746793" w:rsidRDefault="004A131D">
            <w:pPr>
              <w:pStyle w:val="Label"/>
              <w:spacing w:before="40"/>
            </w:pPr>
          </w:p>
        </w:tc>
        <w:tc>
          <w:tcPr>
            <w:tcW w:w="709" w:type="dxa"/>
            <w:tcBorders>
              <w:right w:val="single" w:sz="4" w:space="0" w:color="auto"/>
            </w:tcBorders>
          </w:tcPr>
          <w:p w14:paraId="746BEE3C" w14:textId="77777777" w:rsidR="004A131D" w:rsidRPr="00746793" w:rsidRDefault="004A131D">
            <w:pPr>
              <w:pStyle w:val="Label"/>
              <w:spacing w:before="40"/>
            </w:pPr>
          </w:p>
        </w:tc>
        <w:tc>
          <w:tcPr>
            <w:tcW w:w="1540" w:type="dxa"/>
            <w:tcBorders>
              <w:left w:val="single" w:sz="4" w:space="0" w:color="auto"/>
              <w:bottom w:val="single" w:sz="4" w:space="0" w:color="auto"/>
              <w:right w:val="single" w:sz="4" w:space="0" w:color="auto"/>
            </w:tcBorders>
          </w:tcPr>
          <w:p w14:paraId="6B9F77AB"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5FBECF55" w14:textId="77777777" w:rsidR="004A131D" w:rsidRPr="00746793" w:rsidRDefault="004A131D">
            <w:pPr>
              <w:pStyle w:val="Label"/>
              <w:spacing w:before="40"/>
            </w:pPr>
          </w:p>
        </w:tc>
        <w:tc>
          <w:tcPr>
            <w:tcW w:w="1134" w:type="dxa"/>
            <w:tcBorders>
              <w:left w:val="single" w:sz="4" w:space="0" w:color="auto"/>
              <w:bottom w:val="single" w:sz="4" w:space="0" w:color="auto"/>
              <w:right w:val="single" w:sz="4" w:space="0" w:color="auto"/>
            </w:tcBorders>
          </w:tcPr>
          <w:p w14:paraId="3624E598" w14:textId="77777777" w:rsidR="004A131D" w:rsidRPr="00746793" w:rsidRDefault="004A131D">
            <w:pPr>
              <w:pStyle w:val="Label"/>
              <w:spacing w:before="40"/>
            </w:pPr>
          </w:p>
        </w:tc>
        <w:tc>
          <w:tcPr>
            <w:tcW w:w="3704" w:type="dxa"/>
            <w:tcBorders>
              <w:left w:val="single" w:sz="4" w:space="0" w:color="auto"/>
              <w:bottom w:val="single" w:sz="4" w:space="0" w:color="auto"/>
              <w:right w:val="single" w:sz="12" w:space="0" w:color="auto"/>
            </w:tcBorders>
          </w:tcPr>
          <w:p w14:paraId="4088B968" w14:textId="77777777" w:rsidR="004A131D" w:rsidRPr="00746793" w:rsidRDefault="004A131D">
            <w:pPr>
              <w:pStyle w:val="Label"/>
              <w:spacing w:before="40"/>
            </w:pPr>
          </w:p>
        </w:tc>
      </w:tr>
      <w:tr w:rsidR="004A131D" w:rsidRPr="00746793" w14:paraId="7E27345E" w14:textId="77777777" w:rsidTr="004A131D">
        <w:tc>
          <w:tcPr>
            <w:tcW w:w="993" w:type="dxa"/>
            <w:tcBorders>
              <w:left w:val="single" w:sz="12" w:space="0" w:color="auto"/>
              <w:bottom w:val="single" w:sz="12" w:space="0" w:color="auto"/>
            </w:tcBorders>
          </w:tcPr>
          <w:p w14:paraId="5009779F" w14:textId="77777777" w:rsidR="004A131D" w:rsidRPr="00746793" w:rsidRDefault="004A131D">
            <w:pPr>
              <w:pStyle w:val="Label"/>
              <w:spacing w:before="40"/>
            </w:pPr>
          </w:p>
        </w:tc>
        <w:tc>
          <w:tcPr>
            <w:tcW w:w="709" w:type="dxa"/>
            <w:tcBorders>
              <w:bottom w:val="single" w:sz="12" w:space="0" w:color="auto"/>
              <w:right w:val="single" w:sz="4" w:space="0" w:color="auto"/>
            </w:tcBorders>
          </w:tcPr>
          <w:p w14:paraId="163EFB30" w14:textId="77777777" w:rsidR="004A131D" w:rsidRPr="00746793" w:rsidRDefault="004A131D">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09370D8C" w14:textId="77777777" w:rsidR="004A131D" w:rsidRPr="00746793" w:rsidRDefault="004A131D">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200F74AD" w14:textId="77777777" w:rsidR="004A131D" w:rsidRPr="00746793" w:rsidRDefault="004A131D">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0BFBC8E6" w14:textId="77777777" w:rsidR="004A131D" w:rsidRPr="00746793" w:rsidRDefault="004A131D">
            <w:pPr>
              <w:pStyle w:val="Label"/>
              <w:spacing w:before="40"/>
            </w:pPr>
          </w:p>
        </w:tc>
        <w:tc>
          <w:tcPr>
            <w:tcW w:w="3704" w:type="dxa"/>
            <w:tcBorders>
              <w:top w:val="single" w:sz="4" w:space="0" w:color="auto"/>
              <w:left w:val="single" w:sz="4" w:space="0" w:color="auto"/>
              <w:bottom w:val="single" w:sz="12" w:space="0" w:color="auto"/>
              <w:right w:val="single" w:sz="12" w:space="0" w:color="auto"/>
            </w:tcBorders>
          </w:tcPr>
          <w:p w14:paraId="5556CDEF" w14:textId="77777777" w:rsidR="004A131D" w:rsidRPr="00746793" w:rsidRDefault="004A131D">
            <w:pPr>
              <w:pStyle w:val="Label"/>
              <w:spacing w:before="40"/>
            </w:pPr>
          </w:p>
        </w:tc>
      </w:tr>
    </w:tbl>
    <w:p w14:paraId="6365F356" w14:textId="77777777" w:rsidR="004A131D" w:rsidRDefault="004A131D" w:rsidP="004C081A">
      <w:pPr>
        <w:jc w:val="both"/>
        <w:rPr>
          <w:rFonts w:ascii="Cambria" w:eastAsiaTheme="majorEastAsia" w:hAnsi="Cambria" w:cstheme="majorBidi"/>
          <w:spacing w:val="-7"/>
          <w:sz w:val="56"/>
          <w:szCs w:val="56"/>
        </w:rPr>
      </w:pPr>
    </w:p>
    <w:p w14:paraId="70DF5C26" w14:textId="77777777" w:rsidR="004A131D" w:rsidRDefault="004A131D" w:rsidP="004C081A">
      <w:pPr>
        <w:jc w:val="both"/>
        <w:rPr>
          <w:rFonts w:ascii="Cambria" w:eastAsiaTheme="majorEastAsia" w:hAnsi="Cambria" w:cstheme="majorBidi"/>
          <w:spacing w:val="-7"/>
          <w:sz w:val="56"/>
          <w:szCs w:val="56"/>
        </w:rPr>
      </w:pPr>
    </w:p>
    <w:p w14:paraId="0262B213" w14:textId="77777777" w:rsidR="004A131D" w:rsidRDefault="004A131D" w:rsidP="004C081A">
      <w:pPr>
        <w:jc w:val="both"/>
        <w:rPr>
          <w:rFonts w:ascii="Cambria" w:eastAsiaTheme="majorEastAsia" w:hAnsi="Cambria" w:cstheme="majorBidi"/>
          <w:spacing w:val="-7"/>
          <w:sz w:val="56"/>
          <w:szCs w:val="56"/>
        </w:rPr>
      </w:pPr>
    </w:p>
    <w:p w14:paraId="1EAF882D" w14:textId="77777777" w:rsidR="004A131D" w:rsidRDefault="004A131D" w:rsidP="004C081A">
      <w:pPr>
        <w:jc w:val="both"/>
        <w:rPr>
          <w:rFonts w:ascii="Cambria" w:eastAsiaTheme="majorEastAsia" w:hAnsi="Cambria" w:cstheme="majorBidi"/>
          <w:spacing w:val="-7"/>
          <w:sz w:val="56"/>
          <w:szCs w:val="56"/>
        </w:rPr>
      </w:pPr>
    </w:p>
    <w:sdt>
      <w:sdtPr>
        <w:rPr>
          <w:rFonts w:ascii="Calibri Light" w:eastAsiaTheme="minorEastAsia" w:hAnsi="Calibri Light" w:cstheme="minorBidi"/>
          <w:b w:val="0"/>
          <w:caps w:val="0"/>
          <w:sz w:val="22"/>
          <w:szCs w:val="21"/>
        </w:rPr>
        <w:id w:val="328106824"/>
        <w:docPartObj>
          <w:docPartGallery w:val="Table of Contents"/>
          <w:docPartUnique/>
        </w:docPartObj>
      </w:sdtPr>
      <w:sdtEndPr>
        <w:rPr>
          <w:rFonts w:asciiTheme="minorHAnsi" w:hAnsiTheme="minorHAnsi" w:cstheme="minorHAnsi"/>
          <w:noProof/>
        </w:rPr>
      </w:sdtEndPr>
      <w:sdtContent>
        <w:p w14:paraId="7940374A" w14:textId="77777777" w:rsidR="00B561ED" w:rsidRDefault="009F0EE0" w:rsidP="004C081A">
          <w:pPr>
            <w:pStyle w:val="Nadpisobsahu"/>
            <w:jc w:val="both"/>
          </w:pPr>
          <w:r>
            <w:rPr>
              <w:noProof/>
            </w:rPr>
            <mc:AlternateContent>
              <mc:Choice Requires="wps">
                <w:drawing>
                  <wp:anchor distT="0" distB="0" distL="114300" distR="114300" simplePos="0" relativeHeight="251659264" behindDoc="1" locked="0" layoutInCell="1" allowOverlap="1" wp14:anchorId="54E17CE7" wp14:editId="69818208">
                    <wp:simplePos x="0" y="0"/>
                    <wp:positionH relativeFrom="margin">
                      <wp:align>center</wp:align>
                    </wp:positionH>
                    <wp:positionV relativeFrom="paragraph">
                      <wp:posOffset>180352</wp:posOffset>
                    </wp:positionV>
                    <wp:extent cx="5795010" cy="208230"/>
                    <wp:effectExtent l="0" t="0" r="0" b="1905"/>
                    <wp:wrapNone/>
                    <wp:docPr id="1" name="Obdélník 1"/>
                    <wp:cNvGraphicFramePr/>
                    <a:graphic xmlns:a="http://schemas.openxmlformats.org/drawingml/2006/main">
                      <a:graphicData uri="http://schemas.microsoft.com/office/word/2010/wordprocessingShape">
                        <wps:wsp>
                          <wps:cNvSpPr/>
                          <wps:spPr>
                            <a:xfrm flipV="1">
                              <a:off x="0" y="0"/>
                              <a:ext cx="5795010" cy="208230"/>
                            </a:xfrm>
                            <a:prstGeom prst="rect">
                              <a:avLst/>
                            </a:prstGeom>
                            <a:solidFill>
                              <a:schemeClr val="tx2">
                                <a:lumMod val="20000"/>
                                <a:lumOff val="80000"/>
                              </a:schemeClr>
                            </a:solidFill>
                            <a:ln>
                              <a:noFill/>
                            </a:ln>
                          </wps:spPr>
                          <wps:style>
                            <a:lnRef idx="2">
                              <a:schemeClr val="dk1">
                                <a:shade val="50000"/>
                              </a:schemeClr>
                            </a:lnRef>
                            <a:fillRef idx="1">
                              <a:schemeClr val="dk1"/>
                            </a:fillRef>
                            <a:effectRef idx="0">
                              <a:schemeClr val="dk1"/>
                            </a:effectRef>
                            <a:fontRef idx="minor">
                              <a:schemeClr val="lt1"/>
                            </a:fontRef>
                          </wps:style>
                          <wps:txbx>
                            <w:txbxContent>
                              <w:p w14:paraId="5E32C075" w14:textId="77777777" w:rsidR="00880C04" w:rsidRDefault="00880C04" w:rsidP="00880C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E17CE7" id="Obdélník 1" o:spid="_x0000_s1026" style="position:absolute;left:0;text-align:left;margin-left:0;margin-top:14.2pt;width:456.3pt;height:16.4pt;flip:y;z-index:-25165721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" fillcolor="#c6d9f1 [671]" stroked="f" strokeweight="2pt">
                    <v:textbox>
                      <w:txbxContent>
                        <w:p w14:paraId="5E32C075" w14:textId="77777777" w:rsidR="00880C04" w:rsidRDefault="00880C04" w:rsidP="00880C04">
                          <w:pPr>
                            <w:jc w:val="center"/>
                          </w:pPr>
                        </w:p>
                      </w:txbxContent>
                    </v:textbox>
                    <w10:wrap anchorx="margin"/>
                  </v:rect>
                </w:pict>
              </mc:Fallback>
            </mc:AlternateContent>
          </w:r>
          <w:r w:rsidR="00B561ED">
            <w:t>Obsah</w:t>
          </w:r>
        </w:p>
        <w:p w14:paraId="2C3E299D" w14:textId="27AFEA44" w:rsidR="00D77A48" w:rsidRDefault="00B561ED">
          <w:pPr>
            <w:pStyle w:val="Obsah1"/>
            <w:rPr>
              <w:rFonts w:cstheme="minorBidi"/>
              <w:caps w:val="0"/>
              <w:szCs w:val="22"/>
              <w:lang w:eastAsia="zh-CN"/>
            </w:rPr>
          </w:pPr>
          <w:r>
            <w:fldChar w:fldCharType="begin"/>
          </w:r>
          <w:r>
            <w:instrText xml:space="preserve"> TOC \o "1-1" \h \z \u \t "Nadpis 2;2;Nadpis 3;3" </w:instrText>
          </w:r>
          <w:r>
            <w:fldChar w:fldCharType="separate"/>
          </w:r>
          <w:hyperlink w:anchor="_Toc145057648" w:history="1">
            <w:r w:rsidR="00D77A48" w:rsidRPr="008E7F77">
              <w:rPr>
                <w:rStyle w:val="Hypertextovodkaz"/>
              </w:rPr>
              <w:t>1.</w:t>
            </w:r>
            <w:r w:rsidR="00D77A48">
              <w:rPr>
                <w:rFonts w:cstheme="minorBidi"/>
                <w:caps w:val="0"/>
                <w:szCs w:val="22"/>
                <w:lang w:eastAsia="zh-CN"/>
              </w:rPr>
              <w:tab/>
            </w:r>
            <w:r w:rsidR="00D77A48" w:rsidRPr="008E7F77">
              <w:rPr>
                <w:rStyle w:val="Hypertextovodkaz"/>
              </w:rPr>
              <w:t>Rozsah projektu</w:t>
            </w:r>
            <w:r w:rsidR="00D77A48">
              <w:rPr>
                <w:webHidden/>
              </w:rPr>
              <w:tab/>
            </w:r>
            <w:r w:rsidR="00D77A48">
              <w:rPr>
                <w:webHidden/>
              </w:rPr>
              <w:fldChar w:fldCharType="begin"/>
            </w:r>
            <w:r w:rsidR="00D77A48">
              <w:rPr>
                <w:webHidden/>
              </w:rPr>
              <w:instrText xml:space="preserve"> PAGEREF _Toc145057648 \h </w:instrText>
            </w:r>
            <w:r w:rsidR="00D77A48">
              <w:rPr>
                <w:webHidden/>
              </w:rPr>
            </w:r>
            <w:r w:rsidR="00D77A48">
              <w:rPr>
                <w:webHidden/>
              </w:rPr>
              <w:fldChar w:fldCharType="separate"/>
            </w:r>
            <w:r w:rsidR="00D77A48">
              <w:rPr>
                <w:webHidden/>
              </w:rPr>
              <w:t>3</w:t>
            </w:r>
            <w:r w:rsidR="00D77A48">
              <w:rPr>
                <w:webHidden/>
              </w:rPr>
              <w:fldChar w:fldCharType="end"/>
            </w:r>
          </w:hyperlink>
        </w:p>
        <w:p w14:paraId="67CF2BF2" w14:textId="6D1ECA31" w:rsidR="00D77A48" w:rsidRDefault="009620FC">
          <w:pPr>
            <w:pStyle w:val="Obsah1"/>
            <w:rPr>
              <w:rFonts w:cstheme="minorBidi"/>
              <w:caps w:val="0"/>
              <w:szCs w:val="22"/>
              <w:lang w:eastAsia="zh-CN"/>
            </w:rPr>
          </w:pPr>
          <w:hyperlink w:anchor="_Toc145057649" w:history="1">
            <w:r w:rsidR="00D77A48" w:rsidRPr="008E7F77">
              <w:rPr>
                <w:rStyle w:val="Hypertextovodkaz"/>
              </w:rPr>
              <w:t>2.</w:t>
            </w:r>
            <w:r w:rsidR="00D77A48">
              <w:rPr>
                <w:rFonts w:cstheme="minorBidi"/>
                <w:caps w:val="0"/>
                <w:szCs w:val="22"/>
                <w:lang w:eastAsia="zh-CN"/>
              </w:rPr>
              <w:tab/>
            </w:r>
            <w:r w:rsidR="00D77A48" w:rsidRPr="008E7F77">
              <w:rPr>
                <w:rStyle w:val="Hypertextovodkaz"/>
              </w:rPr>
              <w:t>Podklady pro vypracování projektu</w:t>
            </w:r>
            <w:r w:rsidR="00D77A48">
              <w:rPr>
                <w:webHidden/>
              </w:rPr>
              <w:tab/>
            </w:r>
            <w:r w:rsidR="00D77A48">
              <w:rPr>
                <w:webHidden/>
              </w:rPr>
              <w:fldChar w:fldCharType="begin"/>
            </w:r>
            <w:r w:rsidR="00D77A48">
              <w:rPr>
                <w:webHidden/>
              </w:rPr>
              <w:instrText xml:space="preserve"> PAGEREF _Toc145057649 \h </w:instrText>
            </w:r>
            <w:r w:rsidR="00D77A48">
              <w:rPr>
                <w:webHidden/>
              </w:rPr>
            </w:r>
            <w:r w:rsidR="00D77A48">
              <w:rPr>
                <w:webHidden/>
              </w:rPr>
              <w:fldChar w:fldCharType="separate"/>
            </w:r>
            <w:r w:rsidR="00D77A48">
              <w:rPr>
                <w:webHidden/>
              </w:rPr>
              <w:t>3</w:t>
            </w:r>
            <w:r w:rsidR="00D77A48">
              <w:rPr>
                <w:webHidden/>
              </w:rPr>
              <w:fldChar w:fldCharType="end"/>
            </w:r>
          </w:hyperlink>
        </w:p>
        <w:p w14:paraId="11D5E0CC" w14:textId="009C61DA" w:rsidR="00D77A48" w:rsidRDefault="009620FC">
          <w:pPr>
            <w:pStyle w:val="Obsah1"/>
            <w:rPr>
              <w:rFonts w:cstheme="minorBidi"/>
              <w:caps w:val="0"/>
              <w:szCs w:val="22"/>
              <w:lang w:eastAsia="zh-CN"/>
            </w:rPr>
          </w:pPr>
          <w:hyperlink w:anchor="_Toc145057650" w:history="1">
            <w:r w:rsidR="00D77A48" w:rsidRPr="008E7F77">
              <w:rPr>
                <w:rStyle w:val="Hypertextovodkaz"/>
              </w:rPr>
              <w:t>3.</w:t>
            </w:r>
            <w:r w:rsidR="00D77A48">
              <w:rPr>
                <w:rFonts w:cstheme="minorBidi"/>
                <w:caps w:val="0"/>
                <w:szCs w:val="22"/>
                <w:lang w:eastAsia="zh-CN"/>
              </w:rPr>
              <w:tab/>
            </w:r>
            <w:r w:rsidR="00D77A48" w:rsidRPr="008E7F77">
              <w:rPr>
                <w:rStyle w:val="Hypertextovodkaz"/>
              </w:rPr>
              <w:t>Technické řešení</w:t>
            </w:r>
            <w:r w:rsidR="00D77A48">
              <w:rPr>
                <w:webHidden/>
              </w:rPr>
              <w:tab/>
            </w:r>
            <w:r w:rsidR="00D77A48">
              <w:rPr>
                <w:webHidden/>
              </w:rPr>
              <w:fldChar w:fldCharType="begin"/>
            </w:r>
            <w:r w:rsidR="00D77A48">
              <w:rPr>
                <w:webHidden/>
              </w:rPr>
              <w:instrText xml:space="preserve"> PAGEREF _Toc145057650 \h </w:instrText>
            </w:r>
            <w:r w:rsidR="00D77A48">
              <w:rPr>
                <w:webHidden/>
              </w:rPr>
            </w:r>
            <w:r w:rsidR="00D77A48">
              <w:rPr>
                <w:webHidden/>
              </w:rPr>
              <w:fldChar w:fldCharType="separate"/>
            </w:r>
            <w:r w:rsidR="00D77A48">
              <w:rPr>
                <w:webHidden/>
              </w:rPr>
              <w:t>3</w:t>
            </w:r>
            <w:r w:rsidR="00D77A48">
              <w:rPr>
                <w:webHidden/>
              </w:rPr>
              <w:fldChar w:fldCharType="end"/>
            </w:r>
          </w:hyperlink>
        </w:p>
        <w:p w14:paraId="551DAB94" w14:textId="68936DCB" w:rsidR="00D77A48" w:rsidRDefault="009620FC">
          <w:pPr>
            <w:pStyle w:val="Obsah2"/>
            <w:tabs>
              <w:tab w:val="left" w:pos="660"/>
              <w:tab w:val="right" w:leader="dot" w:pos="9061"/>
            </w:tabs>
            <w:rPr>
              <w:rFonts w:asciiTheme="minorHAnsi" w:hAnsiTheme="minorHAnsi"/>
              <w:noProof/>
              <w:szCs w:val="22"/>
              <w:lang w:eastAsia="zh-CN"/>
            </w:rPr>
          </w:pPr>
          <w:hyperlink w:anchor="_Toc145057651" w:history="1">
            <w:r w:rsidR="00D77A48" w:rsidRPr="008E7F77">
              <w:rPr>
                <w:rStyle w:val="Hypertextovodkaz"/>
                <w:noProof/>
              </w:rPr>
              <w:t>a)</w:t>
            </w:r>
            <w:r w:rsidR="00D77A48">
              <w:rPr>
                <w:rFonts w:asciiTheme="minorHAnsi" w:hAnsiTheme="minorHAnsi"/>
                <w:noProof/>
                <w:szCs w:val="22"/>
                <w:lang w:eastAsia="zh-CN"/>
              </w:rPr>
              <w:tab/>
            </w:r>
            <w:r w:rsidR="00D77A48" w:rsidRPr="008E7F77">
              <w:rPr>
                <w:rStyle w:val="Hypertextovodkaz"/>
                <w:noProof/>
              </w:rPr>
              <w:t>Přípojky</w:t>
            </w:r>
            <w:r w:rsidR="00D77A48">
              <w:rPr>
                <w:noProof/>
                <w:webHidden/>
              </w:rPr>
              <w:tab/>
            </w:r>
            <w:r w:rsidR="00D77A48">
              <w:rPr>
                <w:noProof/>
                <w:webHidden/>
              </w:rPr>
              <w:fldChar w:fldCharType="begin"/>
            </w:r>
            <w:r w:rsidR="00D77A48">
              <w:rPr>
                <w:noProof/>
                <w:webHidden/>
              </w:rPr>
              <w:instrText xml:space="preserve"> PAGEREF _Toc145057651 \h </w:instrText>
            </w:r>
            <w:r w:rsidR="00D77A48">
              <w:rPr>
                <w:noProof/>
                <w:webHidden/>
              </w:rPr>
            </w:r>
            <w:r w:rsidR="00D77A48">
              <w:rPr>
                <w:noProof/>
                <w:webHidden/>
              </w:rPr>
              <w:fldChar w:fldCharType="separate"/>
            </w:r>
            <w:r w:rsidR="00D77A48">
              <w:rPr>
                <w:noProof/>
                <w:webHidden/>
              </w:rPr>
              <w:t>3</w:t>
            </w:r>
            <w:r w:rsidR="00D77A48">
              <w:rPr>
                <w:noProof/>
                <w:webHidden/>
              </w:rPr>
              <w:fldChar w:fldCharType="end"/>
            </w:r>
          </w:hyperlink>
        </w:p>
        <w:p w14:paraId="6E4C32D1" w14:textId="73A79463" w:rsidR="00D77A48" w:rsidRDefault="009620FC">
          <w:pPr>
            <w:pStyle w:val="Obsah2"/>
            <w:tabs>
              <w:tab w:val="left" w:pos="660"/>
              <w:tab w:val="right" w:leader="dot" w:pos="9061"/>
            </w:tabs>
            <w:rPr>
              <w:rFonts w:asciiTheme="minorHAnsi" w:hAnsiTheme="minorHAnsi"/>
              <w:noProof/>
              <w:szCs w:val="22"/>
              <w:lang w:eastAsia="zh-CN"/>
            </w:rPr>
          </w:pPr>
          <w:hyperlink w:anchor="_Toc145057652" w:history="1">
            <w:r w:rsidR="00D77A48" w:rsidRPr="008E7F77">
              <w:rPr>
                <w:rStyle w:val="Hypertextovodkaz"/>
                <w:noProof/>
              </w:rPr>
              <w:t>b)</w:t>
            </w:r>
            <w:r w:rsidR="00D77A48">
              <w:rPr>
                <w:rFonts w:asciiTheme="minorHAnsi" w:hAnsiTheme="minorHAnsi"/>
                <w:noProof/>
                <w:szCs w:val="22"/>
                <w:lang w:eastAsia="zh-CN"/>
              </w:rPr>
              <w:tab/>
            </w:r>
            <w:r w:rsidR="00D77A48" w:rsidRPr="008E7F77">
              <w:rPr>
                <w:rStyle w:val="Hypertextovodkaz"/>
                <w:noProof/>
              </w:rPr>
              <w:t>Trasy rozvodů SLP - vnitřní</w:t>
            </w:r>
            <w:r w:rsidR="00D77A48">
              <w:rPr>
                <w:noProof/>
                <w:webHidden/>
              </w:rPr>
              <w:tab/>
            </w:r>
            <w:r w:rsidR="00D77A48">
              <w:rPr>
                <w:noProof/>
                <w:webHidden/>
              </w:rPr>
              <w:fldChar w:fldCharType="begin"/>
            </w:r>
            <w:r w:rsidR="00D77A48">
              <w:rPr>
                <w:noProof/>
                <w:webHidden/>
              </w:rPr>
              <w:instrText xml:space="preserve"> PAGEREF _Toc145057652 \h </w:instrText>
            </w:r>
            <w:r w:rsidR="00D77A48">
              <w:rPr>
                <w:noProof/>
                <w:webHidden/>
              </w:rPr>
            </w:r>
            <w:r w:rsidR="00D77A48">
              <w:rPr>
                <w:noProof/>
                <w:webHidden/>
              </w:rPr>
              <w:fldChar w:fldCharType="separate"/>
            </w:r>
            <w:r w:rsidR="00D77A48">
              <w:rPr>
                <w:noProof/>
                <w:webHidden/>
              </w:rPr>
              <w:t>4</w:t>
            </w:r>
            <w:r w:rsidR="00D77A48">
              <w:rPr>
                <w:noProof/>
                <w:webHidden/>
              </w:rPr>
              <w:fldChar w:fldCharType="end"/>
            </w:r>
          </w:hyperlink>
        </w:p>
        <w:p w14:paraId="7C4664E6" w14:textId="7AEDC0BB" w:rsidR="00D77A48" w:rsidRDefault="009620FC">
          <w:pPr>
            <w:pStyle w:val="Obsah2"/>
            <w:tabs>
              <w:tab w:val="left" w:pos="660"/>
              <w:tab w:val="right" w:leader="dot" w:pos="9061"/>
            </w:tabs>
            <w:rPr>
              <w:rFonts w:asciiTheme="minorHAnsi" w:hAnsiTheme="minorHAnsi"/>
              <w:noProof/>
              <w:szCs w:val="22"/>
              <w:lang w:eastAsia="zh-CN"/>
            </w:rPr>
          </w:pPr>
          <w:hyperlink w:anchor="_Toc145057653" w:history="1">
            <w:r w:rsidR="00D77A48" w:rsidRPr="008E7F77">
              <w:rPr>
                <w:rStyle w:val="Hypertextovodkaz"/>
                <w:noProof/>
              </w:rPr>
              <w:t>c)</w:t>
            </w:r>
            <w:r w:rsidR="00D77A48">
              <w:rPr>
                <w:rFonts w:asciiTheme="minorHAnsi" w:hAnsiTheme="minorHAnsi"/>
                <w:noProof/>
                <w:szCs w:val="22"/>
                <w:lang w:eastAsia="zh-CN"/>
              </w:rPr>
              <w:tab/>
            </w:r>
            <w:r w:rsidR="00D77A48" w:rsidRPr="008E7F77">
              <w:rPr>
                <w:rStyle w:val="Hypertextovodkaz"/>
                <w:noProof/>
              </w:rPr>
              <w:t>Technické místnosti SLP</w:t>
            </w:r>
            <w:r w:rsidR="00D77A48">
              <w:rPr>
                <w:noProof/>
                <w:webHidden/>
              </w:rPr>
              <w:tab/>
            </w:r>
            <w:r w:rsidR="00D77A48">
              <w:rPr>
                <w:noProof/>
                <w:webHidden/>
              </w:rPr>
              <w:fldChar w:fldCharType="begin"/>
            </w:r>
            <w:r w:rsidR="00D77A48">
              <w:rPr>
                <w:noProof/>
                <w:webHidden/>
              </w:rPr>
              <w:instrText xml:space="preserve"> PAGEREF _Toc145057653 \h </w:instrText>
            </w:r>
            <w:r w:rsidR="00D77A48">
              <w:rPr>
                <w:noProof/>
                <w:webHidden/>
              </w:rPr>
            </w:r>
            <w:r w:rsidR="00D77A48">
              <w:rPr>
                <w:noProof/>
                <w:webHidden/>
              </w:rPr>
              <w:fldChar w:fldCharType="separate"/>
            </w:r>
            <w:r w:rsidR="00D77A48">
              <w:rPr>
                <w:noProof/>
                <w:webHidden/>
              </w:rPr>
              <w:t>4</w:t>
            </w:r>
            <w:r w:rsidR="00D77A48">
              <w:rPr>
                <w:noProof/>
                <w:webHidden/>
              </w:rPr>
              <w:fldChar w:fldCharType="end"/>
            </w:r>
          </w:hyperlink>
        </w:p>
        <w:p w14:paraId="3399B7D4" w14:textId="6A111035" w:rsidR="00D77A48" w:rsidRDefault="009620FC">
          <w:pPr>
            <w:pStyle w:val="Obsah2"/>
            <w:tabs>
              <w:tab w:val="left" w:pos="660"/>
              <w:tab w:val="right" w:leader="dot" w:pos="9061"/>
            </w:tabs>
            <w:rPr>
              <w:rFonts w:asciiTheme="minorHAnsi" w:hAnsiTheme="minorHAnsi"/>
              <w:noProof/>
              <w:szCs w:val="22"/>
              <w:lang w:eastAsia="zh-CN"/>
            </w:rPr>
          </w:pPr>
          <w:hyperlink w:anchor="_Toc145057654" w:history="1">
            <w:r w:rsidR="00D77A48" w:rsidRPr="008E7F77">
              <w:rPr>
                <w:rStyle w:val="Hypertextovodkaz"/>
                <w:noProof/>
              </w:rPr>
              <w:t>d)</w:t>
            </w:r>
            <w:r w:rsidR="00D77A48">
              <w:rPr>
                <w:rFonts w:asciiTheme="minorHAnsi" w:hAnsiTheme="minorHAnsi"/>
                <w:noProof/>
                <w:szCs w:val="22"/>
                <w:lang w:eastAsia="zh-CN"/>
              </w:rPr>
              <w:tab/>
            </w:r>
            <w:r w:rsidR="00D77A48" w:rsidRPr="008E7F77">
              <w:rPr>
                <w:rStyle w:val="Hypertextovodkaz"/>
                <w:noProof/>
              </w:rPr>
              <w:t>Klimatizace prostorů technických místností SLP</w:t>
            </w:r>
            <w:r w:rsidR="00D77A48">
              <w:rPr>
                <w:noProof/>
                <w:webHidden/>
              </w:rPr>
              <w:tab/>
            </w:r>
            <w:r w:rsidR="00D77A48">
              <w:rPr>
                <w:noProof/>
                <w:webHidden/>
              </w:rPr>
              <w:fldChar w:fldCharType="begin"/>
            </w:r>
            <w:r w:rsidR="00D77A48">
              <w:rPr>
                <w:noProof/>
                <w:webHidden/>
              </w:rPr>
              <w:instrText xml:space="preserve"> PAGEREF _Toc145057654 \h </w:instrText>
            </w:r>
            <w:r w:rsidR="00D77A48">
              <w:rPr>
                <w:noProof/>
                <w:webHidden/>
              </w:rPr>
            </w:r>
            <w:r w:rsidR="00D77A48">
              <w:rPr>
                <w:noProof/>
                <w:webHidden/>
              </w:rPr>
              <w:fldChar w:fldCharType="separate"/>
            </w:r>
            <w:r w:rsidR="00D77A48">
              <w:rPr>
                <w:noProof/>
                <w:webHidden/>
              </w:rPr>
              <w:t>4</w:t>
            </w:r>
            <w:r w:rsidR="00D77A48">
              <w:rPr>
                <w:noProof/>
                <w:webHidden/>
              </w:rPr>
              <w:fldChar w:fldCharType="end"/>
            </w:r>
          </w:hyperlink>
        </w:p>
        <w:p w14:paraId="2B2E05A0" w14:textId="1D09BA6E" w:rsidR="00D77A48" w:rsidRDefault="009620FC">
          <w:pPr>
            <w:pStyle w:val="Obsah2"/>
            <w:tabs>
              <w:tab w:val="left" w:pos="660"/>
              <w:tab w:val="right" w:leader="dot" w:pos="9061"/>
            </w:tabs>
            <w:rPr>
              <w:rFonts w:asciiTheme="minorHAnsi" w:hAnsiTheme="minorHAnsi"/>
              <w:noProof/>
              <w:szCs w:val="22"/>
              <w:lang w:eastAsia="zh-CN"/>
            </w:rPr>
          </w:pPr>
          <w:hyperlink w:anchor="_Toc145057655" w:history="1">
            <w:r w:rsidR="00D77A48" w:rsidRPr="008E7F77">
              <w:rPr>
                <w:rStyle w:val="Hypertextovodkaz"/>
                <w:noProof/>
              </w:rPr>
              <w:t>e)</w:t>
            </w:r>
            <w:r w:rsidR="00D77A48">
              <w:rPr>
                <w:rFonts w:asciiTheme="minorHAnsi" w:hAnsiTheme="minorHAnsi"/>
                <w:noProof/>
                <w:szCs w:val="22"/>
                <w:lang w:eastAsia="zh-CN"/>
              </w:rPr>
              <w:tab/>
            </w:r>
            <w:r w:rsidR="00D77A48" w:rsidRPr="008E7F77">
              <w:rPr>
                <w:rStyle w:val="Hypertextovodkaz"/>
                <w:noProof/>
              </w:rPr>
              <w:t>Silové napájení technických místností SLP</w:t>
            </w:r>
            <w:r w:rsidR="00D77A48">
              <w:rPr>
                <w:noProof/>
                <w:webHidden/>
              </w:rPr>
              <w:tab/>
            </w:r>
            <w:r w:rsidR="00D77A48">
              <w:rPr>
                <w:noProof/>
                <w:webHidden/>
              </w:rPr>
              <w:fldChar w:fldCharType="begin"/>
            </w:r>
            <w:r w:rsidR="00D77A48">
              <w:rPr>
                <w:noProof/>
                <w:webHidden/>
              </w:rPr>
              <w:instrText xml:space="preserve"> PAGEREF _Toc145057655 \h </w:instrText>
            </w:r>
            <w:r w:rsidR="00D77A48">
              <w:rPr>
                <w:noProof/>
                <w:webHidden/>
              </w:rPr>
            </w:r>
            <w:r w:rsidR="00D77A48">
              <w:rPr>
                <w:noProof/>
                <w:webHidden/>
              </w:rPr>
              <w:fldChar w:fldCharType="separate"/>
            </w:r>
            <w:r w:rsidR="00D77A48">
              <w:rPr>
                <w:noProof/>
                <w:webHidden/>
              </w:rPr>
              <w:t>4</w:t>
            </w:r>
            <w:r w:rsidR="00D77A48">
              <w:rPr>
                <w:noProof/>
                <w:webHidden/>
              </w:rPr>
              <w:fldChar w:fldCharType="end"/>
            </w:r>
          </w:hyperlink>
        </w:p>
        <w:p w14:paraId="1F9A9B27" w14:textId="09572B3A" w:rsidR="00D77A48" w:rsidRDefault="009620FC">
          <w:pPr>
            <w:pStyle w:val="Obsah2"/>
            <w:tabs>
              <w:tab w:val="left" w:pos="660"/>
              <w:tab w:val="right" w:leader="dot" w:pos="9061"/>
            </w:tabs>
            <w:rPr>
              <w:rFonts w:asciiTheme="minorHAnsi" w:hAnsiTheme="minorHAnsi"/>
              <w:noProof/>
              <w:szCs w:val="22"/>
              <w:lang w:eastAsia="zh-CN"/>
            </w:rPr>
          </w:pPr>
          <w:hyperlink w:anchor="_Toc145057656" w:history="1">
            <w:r w:rsidR="00D77A48" w:rsidRPr="008E7F77">
              <w:rPr>
                <w:rStyle w:val="Hypertextovodkaz"/>
                <w:noProof/>
              </w:rPr>
              <w:t>f)</w:t>
            </w:r>
            <w:r w:rsidR="00D77A48">
              <w:rPr>
                <w:rFonts w:asciiTheme="minorHAnsi" w:hAnsiTheme="minorHAnsi"/>
                <w:noProof/>
                <w:szCs w:val="22"/>
                <w:lang w:eastAsia="zh-CN"/>
              </w:rPr>
              <w:tab/>
            </w:r>
            <w:r w:rsidR="00D77A48" w:rsidRPr="008E7F77">
              <w:rPr>
                <w:rStyle w:val="Hypertextovodkaz"/>
                <w:noProof/>
              </w:rPr>
              <w:t>Zdroje UPS pro napájení zařízení SLP – FIO</w:t>
            </w:r>
            <w:r w:rsidR="00D77A48">
              <w:rPr>
                <w:noProof/>
                <w:webHidden/>
              </w:rPr>
              <w:tab/>
            </w:r>
            <w:r w:rsidR="00D77A48">
              <w:rPr>
                <w:noProof/>
                <w:webHidden/>
              </w:rPr>
              <w:fldChar w:fldCharType="begin"/>
            </w:r>
            <w:r w:rsidR="00D77A48">
              <w:rPr>
                <w:noProof/>
                <w:webHidden/>
              </w:rPr>
              <w:instrText xml:space="preserve"> PAGEREF _Toc145057656 \h </w:instrText>
            </w:r>
            <w:r w:rsidR="00D77A48">
              <w:rPr>
                <w:noProof/>
                <w:webHidden/>
              </w:rPr>
            </w:r>
            <w:r w:rsidR="00D77A48">
              <w:rPr>
                <w:noProof/>
                <w:webHidden/>
              </w:rPr>
              <w:fldChar w:fldCharType="separate"/>
            </w:r>
            <w:r w:rsidR="00D77A48">
              <w:rPr>
                <w:noProof/>
                <w:webHidden/>
              </w:rPr>
              <w:t>4</w:t>
            </w:r>
            <w:r w:rsidR="00D77A48">
              <w:rPr>
                <w:noProof/>
                <w:webHidden/>
              </w:rPr>
              <w:fldChar w:fldCharType="end"/>
            </w:r>
          </w:hyperlink>
        </w:p>
        <w:p w14:paraId="093EDA59" w14:textId="1AAC1A85" w:rsidR="00D77A48" w:rsidRDefault="009620FC">
          <w:pPr>
            <w:pStyle w:val="Obsah2"/>
            <w:tabs>
              <w:tab w:val="left" w:pos="660"/>
              <w:tab w:val="right" w:leader="dot" w:pos="9061"/>
            </w:tabs>
            <w:rPr>
              <w:rFonts w:asciiTheme="minorHAnsi" w:hAnsiTheme="minorHAnsi"/>
              <w:noProof/>
              <w:szCs w:val="22"/>
              <w:lang w:eastAsia="zh-CN"/>
            </w:rPr>
          </w:pPr>
          <w:hyperlink w:anchor="_Toc145057657" w:history="1">
            <w:r w:rsidR="00D77A48" w:rsidRPr="008E7F77">
              <w:rPr>
                <w:rStyle w:val="Hypertextovodkaz"/>
                <w:noProof/>
              </w:rPr>
              <w:t>g)</w:t>
            </w:r>
            <w:r w:rsidR="00D77A48">
              <w:rPr>
                <w:rFonts w:asciiTheme="minorHAnsi" w:hAnsiTheme="minorHAnsi"/>
                <w:noProof/>
                <w:szCs w:val="22"/>
                <w:lang w:eastAsia="zh-CN"/>
              </w:rPr>
              <w:tab/>
            </w:r>
            <w:r w:rsidR="00D77A48" w:rsidRPr="008E7F77">
              <w:rPr>
                <w:rStyle w:val="Hypertextovodkaz"/>
                <w:noProof/>
              </w:rPr>
              <w:t>Vnitřní datové rozvody, strukturovaná kabeláž – DATA</w:t>
            </w:r>
            <w:r w:rsidR="00D77A48">
              <w:rPr>
                <w:noProof/>
                <w:webHidden/>
              </w:rPr>
              <w:tab/>
            </w:r>
            <w:r w:rsidR="00D77A48">
              <w:rPr>
                <w:noProof/>
                <w:webHidden/>
              </w:rPr>
              <w:fldChar w:fldCharType="begin"/>
            </w:r>
            <w:r w:rsidR="00D77A48">
              <w:rPr>
                <w:noProof/>
                <w:webHidden/>
              </w:rPr>
              <w:instrText xml:space="preserve"> PAGEREF _Toc145057657 \h </w:instrText>
            </w:r>
            <w:r w:rsidR="00D77A48">
              <w:rPr>
                <w:noProof/>
                <w:webHidden/>
              </w:rPr>
            </w:r>
            <w:r w:rsidR="00D77A48">
              <w:rPr>
                <w:noProof/>
                <w:webHidden/>
              </w:rPr>
              <w:fldChar w:fldCharType="separate"/>
            </w:r>
            <w:r w:rsidR="00D77A48">
              <w:rPr>
                <w:noProof/>
                <w:webHidden/>
              </w:rPr>
              <w:t>5</w:t>
            </w:r>
            <w:r w:rsidR="00D77A48">
              <w:rPr>
                <w:noProof/>
                <w:webHidden/>
              </w:rPr>
              <w:fldChar w:fldCharType="end"/>
            </w:r>
          </w:hyperlink>
        </w:p>
        <w:p w14:paraId="4B4B3E21" w14:textId="440D107C" w:rsidR="00D77A48" w:rsidRDefault="009620FC">
          <w:pPr>
            <w:pStyle w:val="Obsah2"/>
            <w:tabs>
              <w:tab w:val="left" w:pos="660"/>
              <w:tab w:val="right" w:leader="dot" w:pos="9061"/>
            </w:tabs>
            <w:rPr>
              <w:rFonts w:asciiTheme="minorHAnsi" w:hAnsiTheme="minorHAnsi"/>
              <w:noProof/>
              <w:szCs w:val="22"/>
              <w:lang w:eastAsia="zh-CN"/>
            </w:rPr>
          </w:pPr>
          <w:hyperlink w:anchor="_Toc145057658" w:history="1">
            <w:r w:rsidR="00D77A48" w:rsidRPr="008E7F77">
              <w:rPr>
                <w:rStyle w:val="Hypertextovodkaz"/>
                <w:noProof/>
              </w:rPr>
              <w:t>h)</w:t>
            </w:r>
            <w:r w:rsidR="00D77A48">
              <w:rPr>
                <w:rFonts w:asciiTheme="minorHAnsi" w:hAnsiTheme="minorHAnsi"/>
                <w:noProof/>
                <w:szCs w:val="22"/>
                <w:lang w:eastAsia="zh-CN"/>
              </w:rPr>
              <w:tab/>
            </w:r>
            <w:r w:rsidR="00D77A48" w:rsidRPr="008E7F77">
              <w:rPr>
                <w:rStyle w:val="Hypertextovodkaz"/>
                <w:noProof/>
              </w:rPr>
              <w:t>Zařízení elektronické zabezpečovací systémy - EZS</w:t>
            </w:r>
            <w:r w:rsidR="00D77A48">
              <w:rPr>
                <w:noProof/>
                <w:webHidden/>
              </w:rPr>
              <w:tab/>
            </w:r>
            <w:r w:rsidR="00D77A48">
              <w:rPr>
                <w:noProof/>
                <w:webHidden/>
              </w:rPr>
              <w:fldChar w:fldCharType="begin"/>
            </w:r>
            <w:r w:rsidR="00D77A48">
              <w:rPr>
                <w:noProof/>
                <w:webHidden/>
              </w:rPr>
              <w:instrText xml:space="preserve"> PAGEREF _Toc145057658 \h </w:instrText>
            </w:r>
            <w:r w:rsidR="00D77A48">
              <w:rPr>
                <w:noProof/>
                <w:webHidden/>
              </w:rPr>
            </w:r>
            <w:r w:rsidR="00D77A48">
              <w:rPr>
                <w:noProof/>
                <w:webHidden/>
              </w:rPr>
              <w:fldChar w:fldCharType="separate"/>
            </w:r>
            <w:r w:rsidR="00D77A48">
              <w:rPr>
                <w:noProof/>
                <w:webHidden/>
              </w:rPr>
              <w:t>5</w:t>
            </w:r>
            <w:r w:rsidR="00D77A48">
              <w:rPr>
                <w:noProof/>
                <w:webHidden/>
              </w:rPr>
              <w:fldChar w:fldCharType="end"/>
            </w:r>
          </w:hyperlink>
        </w:p>
        <w:p w14:paraId="209B61DD" w14:textId="57EC681C" w:rsidR="00D77A48" w:rsidRDefault="009620FC">
          <w:pPr>
            <w:pStyle w:val="Obsah2"/>
            <w:tabs>
              <w:tab w:val="left" w:pos="660"/>
              <w:tab w:val="right" w:leader="dot" w:pos="9061"/>
            </w:tabs>
            <w:rPr>
              <w:rFonts w:asciiTheme="minorHAnsi" w:hAnsiTheme="minorHAnsi"/>
              <w:noProof/>
              <w:szCs w:val="22"/>
              <w:lang w:eastAsia="zh-CN"/>
            </w:rPr>
          </w:pPr>
          <w:hyperlink w:anchor="_Toc145057659" w:history="1">
            <w:r w:rsidR="00D77A48" w:rsidRPr="008E7F77">
              <w:rPr>
                <w:rStyle w:val="Hypertextovodkaz"/>
                <w:noProof/>
              </w:rPr>
              <w:t>i)</w:t>
            </w:r>
            <w:r w:rsidR="00D77A48">
              <w:rPr>
                <w:rFonts w:asciiTheme="minorHAnsi" w:hAnsiTheme="minorHAnsi"/>
                <w:noProof/>
                <w:szCs w:val="22"/>
                <w:lang w:eastAsia="zh-CN"/>
              </w:rPr>
              <w:tab/>
            </w:r>
            <w:r w:rsidR="00D77A48" w:rsidRPr="008E7F77">
              <w:rPr>
                <w:rStyle w:val="Hypertextovodkaz"/>
                <w:noProof/>
              </w:rPr>
              <w:t>Kamerový systém – CCTV</w:t>
            </w:r>
            <w:r w:rsidR="00D77A48">
              <w:rPr>
                <w:noProof/>
                <w:webHidden/>
              </w:rPr>
              <w:tab/>
            </w:r>
            <w:r w:rsidR="00D77A48">
              <w:rPr>
                <w:noProof/>
                <w:webHidden/>
              </w:rPr>
              <w:fldChar w:fldCharType="begin"/>
            </w:r>
            <w:r w:rsidR="00D77A48">
              <w:rPr>
                <w:noProof/>
                <w:webHidden/>
              </w:rPr>
              <w:instrText xml:space="preserve"> PAGEREF _Toc145057659 \h </w:instrText>
            </w:r>
            <w:r w:rsidR="00D77A48">
              <w:rPr>
                <w:noProof/>
                <w:webHidden/>
              </w:rPr>
            </w:r>
            <w:r w:rsidR="00D77A48">
              <w:rPr>
                <w:noProof/>
                <w:webHidden/>
              </w:rPr>
              <w:fldChar w:fldCharType="separate"/>
            </w:r>
            <w:r w:rsidR="00D77A48">
              <w:rPr>
                <w:noProof/>
                <w:webHidden/>
              </w:rPr>
              <w:t>5</w:t>
            </w:r>
            <w:r w:rsidR="00D77A48">
              <w:rPr>
                <w:noProof/>
                <w:webHidden/>
              </w:rPr>
              <w:fldChar w:fldCharType="end"/>
            </w:r>
          </w:hyperlink>
        </w:p>
        <w:p w14:paraId="04062804" w14:textId="33A73146" w:rsidR="00D77A48" w:rsidRDefault="009620FC">
          <w:pPr>
            <w:pStyle w:val="Obsah2"/>
            <w:tabs>
              <w:tab w:val="left" w:pos="660"/>
              <w:tab w:val="right" w:leader="dot" w:pos="9061"/>
            </w:tabs>
            <w:rPr>
              <w:rFonts w:asciiTheme="minorHAnsi" w:hAnsiTheme="minorHAnsi"/>
              <w:noProof/>
              <w:szCs w:val="22"/>
              <w:lang w:eastAsia="zh-CN"/>
            </w:rPr>
          </w:pPr>
          <w:hyperlink w:anchor="_Toc145057660" w:history="1">
            <w:r w:rsidR="00D77A48" w:rsidRPr="008E7F77">
              <w:rPr>
                <w:rStyle w:val="Hypertextovodkaz"/>
                <w:noProof/>
              </w:rPr>
              <w:t>j)</w:t>
            </w:r>
            <w:r w:rsidR="00D77A48">
              <w:rPr>
                <w:rFonts w:asciiTheme="minorHAnsi" w:hAnsiTheme="minorHAnsi"/>
                <w:noProof/>
                <w:szCs w:val="22"/>
                <w:lang w:eastAsia="zh-CN"/>
              </w:rPr>
              <w:tab/>
            </w:r>
            <w:r w:rsidR="00D77A48" w:rsidRPr="008E7F77">
              <w:rPr>
                <w:rStyle w:val="Hypertextovodkaz"/>
                <w:noProof/>
              </w:rPr>
              <w:t>Objekt SO101 – příjem a úprava DŠ a SO106 elektrorozvodna</w:t>
            </w:r>
            <w:r w:rsidR="00D77A48">
              <w:rPr>
                <w:noProof/>
                <w:webHidden/>
              </w:rPr>
              <w:tab/>
            </w:r>
            <w:r w:rsidR="00D77A48">
              <w:rPr>
                <w:noProof/>
                <w:webHidden/>
              </w:rPr>
              <w:fldChar w:fldCharType="begin"/>
            </w:r>
            <w:r w:rsidR="00D77A48">
              <w:rPr>
                <w:noProof/>
                <w:webHidden/>
              </w:rPr>
              <w:instrText xml:space="preserve"> PAGEREF _Toc145057660 \h </w:instrText>
            </w:r>
            <w:r w:rsidR="00D77A48">
              <w:rPr>
                <w:noProof/>
                <w:webHidden/>
              </w:rPr>
            </w:r>
            <w:r w:rsidR="00D77A48">
              <w:rPr>
                <w:noProof/>
                <w:webHidden/>
              </w:rPr>
              <w:fldChar w:fldCharType="separate"/>
            </w:r>
            <w:r w:rsidR="00D77A48">
              <w:rPr>
                <w:noProof/>
                <w:webHidden/>
              </w:rPr>
              <w:t>5</w:t>
            </w:r>
            <w:r w:rsidR="00D77A48">
              <w:rPr>
                <w:noProof/>
                <w:webHidden/>
              </w:rPr>
              <w:fldChar w:fldCharType="end"/>
            </w:r>
          </w:hyperlink>
        </w:p>
        <w:p w14:paraId="7B39D4ED" w14:textId="4E5C9562" w:rsidR="00D77A48" w:rsidRDefault="009620FC">
          <w:pPr>
            <w:pStyle w:val="Obsah2"/>
            <w:tabs>
              <w:tab w:val="left" w:pos="660"/>
              <w:tab w:val="right" w:leader="dot" w:pos="9061"/>
            </w:tabs>
            <w:rPr>
              <w:rFonts w:asciiTheme="minorHAnsi" w:hAnsiTheme="minorHAnsi"/>
              <w:noProof/>
              <w:szCs w:val="22"/>
              <w:lang w:eastAsia="zh-CN"/>
            </w:rPr>
          </w:pPr>
          <w:hyperlink w:anchor="_Toc145057661" w:history="1">
            <w:r w:rsidR="00D77A48" w:rsidRPr="008E7F77">
              <w:rPr>
                <w:rStyle w:val="Hypertextovodkaz"/>
                <w:noProof/>
              </w:rPr>
              <w:t>k)</w:t>
            </w:r>
            <w:r w:rsidR="00D77A48">
              <w:rPr>
                <w:rFonts w:asciiTheme="minorHAnsi" w:hAnsiTheme="minorHAnsi"/>
                <w:noProof/>
                <w:szCs w:val="22"/>
                <w:lang w:eastAsia="zh-CN"/>
              </w:rPr>
              <w:tab/>
            </w:r>
            <w:r w:rsidR="00D77A48" w:rsidRPr="008E7F77">
              <w:rPr>
                <w:rStyle w:val="Hypertextovodkaz"/>
                <w:noProof/>
              </w:rPr>
              <w:t>Objekt SO102 – sklad dřevní štěpky</w:t>
            </w:r>
            <w:r w:rsidR="00D77A48">
              <w:rPr>
                <w:noProof/>
                <w:webHidden/>
              </w:rPr>
              <w:tab/>
            </w:r>
            <w:r w:rsidR="00D77A48">
              <w:rPr>
                <w:noProof/>
                <w:webHidden/>
              </w:rPr>
              <w:fldChar w:fldCharType="begin"/>
            </w:r>
            <w:r w:rsidR="00D77A48">
              <w:rPr>
                <w:noProof/>
                <w:webHidden/>
              </w:rPr>
              <w:instrText xml:space="preserve"> PAGEREF _Toc145057661 \h </w:instrText>
            </w:r>
            <w:r w:rsidR="00D77A48">
              <w:rPr>
                <w:noProof/>
                <w:webHidden/>
              </w:rPr>
            </w:r>
            <w:r w:rsidR="00D77A48">
              <w:rPr>
                <w:noProof/>
                <w:webHidden/>
              </w:rPr>
              <w:fldChar w:fldCharType="separate"/>
            </w:r>
            <w:r w:rsidR="00D77A48">
              <w:rPr>
                <w:noProof/>
                <w:webHidden/>
              </w:rPr>
              <w:t>6</w:t>
            </w:r>
            <w:r w:rsidR="00D77A48">
              <w:rPr>
                <w:noProof/>
                <w:webHidden/>
              </w:rPr>
              <w:fldChar w:fldCharType="end"/>
            </w:r>
          </w:hyperlink>
        </w:p>
        <w:p w14:paraId="74AA8021" w14:textId="5267C48E" w:rsidR="00D77A48" w:rsidRDefault="009620FC">
          <w:pPr>
            <w:pStyle w:val="Obsah2"/>
            <w:tabs>
              <w:tab w:val="left" w:pos="660"/>
              <w:tab w:val="right" w:leader="dot" w:pos="9061"/>
            </w:tabs>
            <w:rPr>
              <w:rFonts w:asciiTheme="minorHAnsi" w:hAnsiTheme="minorHAnsi"/>
              <w:noProof/>
              <w:szCs w:val="22"/>
              <w:lang w:eastAsia="zh-CN"/>
            </w:rPr>
          </w:pPr>
          <w:hyperlink w:anchor="_Toc145057662" w:history="1">
            <w:r w:rsidR="00D77A48" w:rsidRPr="008E7F77">
              <w:rPr>
                <w:rStyle w:val="Hypertextovodkaz"/>
                <w:noProof/>
              </w:rPr>
              <w:t>l)</w:t>
            </w:r>
            <w:r w:rsidR="00D77A48">
              <w:rPr>
                <w:rFonts w:asciiTheme="minorHAnsi" w:hAnsiTheme="minorHAnsi"/>
                <w:noProof/>
                <w:szCs w:val="22"/>
                <w:lang w:eastAsia="zh-CN"/>
              </w:rPr>
              <w:tab/>
            </w:r>
            <w:r w:rsidR="00D77A48" w:rsidRPr="008E7F77">
              <w:rPr>
                <w:rStyle w:val="Hypertextovodkaz"/>
                <w:noProof/>
              </w:rPr>
              <w:t>SO103 a SO112 – doprava dřevní štěpky do skladu</w:t>
            </w:r>
            <w:r w:rsidR="00D77A48">
              <w:rPr>
                <w:noProof/>
                <w:webHidden/>
              </w:rPr>
              <w:tab/>
            </w:r>
            <w:r w:rsidR="00D77A48">
              <w:rPr>
                <w:noProof/>
                <w:webHidden/>
              </w:rPr>
              <w:fldChar w:fldCharType="begin"/>
            </w:r>
            <w:r w:rsidR="00D77A48">
              <w:rPr>
                <w:noProof/>
                <w:webHidden/>
              </w:rPr>
              <w:instrText xml:space="preserve"> PAGEREF _Toc145057662 \h </w:instrText>
            </w:r>
            <w:r w:rsidR="00D77A48">
              <w:rPr>
                <w:noProof/>
                <w:webHidden/>
              </w:rPr>
            </w:r>
            <w:r w:rsidR="00D77A48">
              <w:rPr>
                <w:noProof/>
                <w:webHidden/>
              </w:rPr>
              <w:fldChar w:fldCharType="separate"/>
            </w:r>
            <w:r w:rsidR="00D77A48">
              <w:rPr>
                <w:noProof/>
                <w:webHidden/>
              </w:rPr>
              <w:t>6</w:t>
            </w:r>
            <w:r w:rsidR="00D77A48">
              <w:rPr>
                <w:noProof/>
                <w:webHidden/>
              </w:rPr>
              <w:fldChar w:fldCharType="end"/>
            </w:r>
          </w:hyperlink>
        </w:p>
        <w:p w14:paraId="4C0271E4" w14:textId="18C575FA" w:rsidR="00D77A48" w:rsidRDefault="009620FC">
          <w:pPr>
            <w:pStyle w:val="Obsah2"/>
            <w:tabs>
              <w:tab w:val="left" w:pos="880"/>
              <w:tab w:val="right" w:leader="dot" w:pos="9061"/>
            </w:tabs>
            <w:rPr>
              <w:rFonts w:asciiTheme="minorHAnsi" w:hAnsiTheme="minorHAnsi"/>
              <w:noProof/>
              <w:szCs w:val="22"/>
              <w:lang w:eastAsia="zh-CN"/>
            </w:rPr>
          </w:pPr>
          <w:hyperlink w:anchor="_Toc145057663" w:history="1">
            <w:r w:rsidR="00D77A48" w:rsidRPr="008E7F77">
              <w:rPr>
                <w:rStyle w:val="Hypertextovodkaz"/>
                <w:noProof/>
              </w:rPr>
              <w:t>m)</w:t>
            </w:r>
            <w:r w:rsidR="00D77A48">
              <w:rPr>
                <w:rFonts w:asciiTheme="minorHAnsi" w:hAnsiTheme="minorHAnsi"/>
                <w:noProof/>
                <w:szCs w:val="22"/>
                <w:lang w:eastAsia="zh-CN"/>
              </w:rPr>
              <w:tab/>
            </w:r>
            <w:r w:rsidR="00D77A48" w:rsidRPr="008E7F77">
              <w:rPr>
                <w:rStyle w:val="Hypertextovodkaz"/>
                <w:noProof/>
              </w:rPr>
              <w:t>SO105 – objekt SHZ</w:t>
            </w:r>
            <w:r w:rsidR="00D77A48">
              <w:rPr>
                <w:noProof/>
                <w:webHidden/>
              </w:rPr>
              <w:tab/>
            </w:r>
            <w:r w:rsidR="00D77A48">
              <w:rPr>
                <w:noProof/>
                <w:webHidden/>
              </w:rPr>
              <w:fldChar w:fldCharType="begin"/>
            </w:r>
            <w:r w:rsidR="00D77A48">
              <w:rPr>
                <w:noProof/>
                <w:webHidden/>
              </w:rPr>
              <w:instrText xml:space="preserve"> PAGEREF _Toc145057663 \h </w:instrText>
            </w:r>
            <w:r w:rsidR="00D77A48">
              <w:rPr>
                <w:noProof/>
                <w:webHidden/>
              </w:rPr>
            </w:r>
            <w:r w:rsidR="00D77A48">
              <w:rPr>
                <w:noProof/>
                <w:webHidden/>
              </w:rPr>
              <w:fldChar w:fldCharType="separate"/>
            </w:r>
            <w:r w:rsidR="00D77A48">
              <w:rPr>
                <w:noProof/>
                <w:webHidden/>
              </w:rPr>
              <w:t>6</w:t>
            </w:r>
            <w:r w:rsidR="00D77A48">
              <w:rPr>
                <w:noProof/>
                <w:webHidden/>
              </w:rPr>
              <w:fldChar w:fldCharType="end"/>
            </w:r>
          </w:hyperlink>
        </w:p>
        <w:p w14:paraId="14D81411" w14:textId="21187E6E" w:rsidR="00D77A48" w:rsidRDefault="009620FC">
          <w:pPr>
            <w:pStyle w:val="Obsah2"/>
            <w:tabs>
              <w:tab w:val="left" w:pos="660"/>
              <w:tab w:val="right" w:leader="dot" w:pos="9061"/>
            </w:tabs>
            <w:rPr>
              <w:rFonts w:asciiTheme="minorHAnsi" w:hAnsiTheme="minorHAnsi"/>
              <w:noProof/>
              <w:szCs w:val="22"/>
              <w:lang w:eastAsia="zh-CN"/>
            </w:rPr>
          </w:pPr>
          <w:hyperlink w:anchor="_Toc145057664" w:history="1">
            <w:r w:rsidR="00D77A48" w:rsidRPr="008E7F77">
              <w:rPr>
                <w:rStyle w:val="Hypertextovodkaz"/>
                <w:noProof/>
              </w:rPr>
              <w:t>n)</w:t>
            </w:r>
            <w:r w:rsidR="00D77A48">
              <w:rPr>
                <w:rFonts w:asciiTheme="minorHAnsi" w:hAnsiTheme="minorHAnsi"/>
                <w:noProof/>
                <w:szCs w:val="22"/>
                <w:lang w:eastAsia="zh-CN"/>
              </w:rPr>
              <w:tab/>
            </w:r>
            <w:r w:rsidR="00D77A48" w:rsidRPr="008E7F77">
              <w:rPr>
                <w:rStyle w:val="Hypertextovodkaz"/>
                <w:noProof/>
              </w:rPr>
              <w:t>SO109 – přesuvna vagónů</w:t>
            </w:r>
            <w:r w:rsidR="00D77A48">
              <w:rPr>
                <w:noProof/>
                <w:webHidden/>
              </w:rPr>
              <w:tab/>
            </w:r>
            <w:r w:rsidR="00D77A48">
              <w:rPr>
                <w:noProof/>
                <w:webHidden/>
              </w:rPr>
              <w:fldChar w:fldCharType="begin"/>
            </w:r>
            <w:r w:rsidR="00D77A48">
              <w:rPr>
                <w:noProof/>
                <w:webHidden/>
              </w:rPr>
              <w:instrText xml:space="preserve"> PAGEREF _Toc145057664 \h </w:instrText>
            </w:r>
            <w:r w:rsidR="00D77A48">
              <w:rPr>
                <w:noProof/>
                <w:webHidden/>
              </w:rPr>
            </w:r>
            <w:r w:rsidR="00D77A48">
              <w:rPr>
                <w:noProof/>
                <w:webHidden/>
              </w:rPr>
              <w:fldChar w:fldCharType="separate"/>
            </w:r>
            <w:r w:rsidR="00D77A48">
              <w:rPr>
                <w:noProof/>
                <w:webHidden/>
              </w:rPr>
              <w:t>6</w:t>
            </w:r>
            <w:r w:rsidR="00D77A48">
              <w:rPr>
                <w:noProof/>
                <w:webHidden/>
              </w:rPr>
              <w:fldChar w:fldCharType="end"/>
            </w:r>
          </w:hyperlink>
        </w:p>
        <w:p w14:paraId="40869AA8" w14:textId="3D30D0B9" w:rsidR="00D77A48" w:rsidRDefault="009620FC">
          <w:pPr>
            <w:pStyle w:val="Obsah2"/>
            <w:tabs>
              <w:tab w:val="left" w:pos="660"/>
              <w:tab w:val="right" w:leader="dot" w:pos="9061"/>
            </w:tabs>
            <w:rPr>
              <w:rFonts w:asciiTheme="minorHAnsi" w:hAnsiTheme="minorHAnsi"/>
              <w:noProof/>
              <w:szCs w:val="22"/>
              <w:lang w:eastAsia="zh-CN"/>
            </w:rPr>
          </w:pPr>
          <w:hyperlink w:anchor="_Toc145057665" w:history="1">
            <w:r w:rsidR="00D77A48" w:rsidRPr="008E7F77">
              <w:rPr>
                <w:rStyle w:val="Hypertextovodkaz"/>
                <w:noProof/>
              </w:rPr>
              <w:t>o)</w:t>
            </w:r>
            <w:r w:rsidR="00D77A48">
              <w:rPr>
                <w:rFonts w:asciiTheme="minorHAnsi" w:hAnsiTheme="minorHAnsi"/>
                <w:noProof/>
                <w:szCs w:val="22"/>
                <w:lang w:eastAsia="zh-CN"/>
              </w:rPr>
              <w:tab/>
            </w:r>
            <w:r w:rsidR="00D77A48" w:rsidRPr="008E7F77">
              <w:rPr>
                <w:rStyle w:val="Hypertextovodkaz"/>
                <w:noProof/>
              </w:rPr>
              <w:t>SO201 a SO202 kotelna K20</w:t>
            </w:r>
            <w:r w:rsidR="00D77A48">
              <w:rPr>
                <w:noProof/>
                <w:webHidden/>
              </w:rPr>
              <w:tab/>
            </w:r>
            <w:r w:rsidR="00D77A48">
              <w:rPr>
                <w:noProof/>
                <w:webHidden/>
              </w:rPr>
              <w:fldChar w:fldCharType="begin"/>
            </w:r>
            <w:r w:rsidR="00D77A48">
              <w:rPr>
                <w:noProof/>
                <w:webHidden/>
              </w:rPr>
              <w:instrText xml:space="preserve"> PAGEREF _Toc145057665 \h </w:instrText>
            </w:r>
            <w:r w:rsidR="00D77A48">
              <w:rPr>
                <w:noProof/>
                <w:webHidden/>
              </w:rPr>
            </w:r>
            <w:r w:rsidR="00D77A48">
              <w:rPr>
                <w:noProof/>
                <w:webHidden/>
              </w:rPr>
              <w:fldChar w:fldCharType="separate"/>
            </w:r>
            <w:r w:rsidR="00D77A48">
              <w:rPr>
                <w:noProof/>
                <w:webHidden/>
              </w:rPr>
              <w:t>7</w:t>
            </w:r>
            <w:r w:rsidR="00D77A48">
              <w:rPr>
                <w:noProof/>
                <w:webHidden/>
              </w:rPr>
              <w:fldChar w:fldCharType="end"/>
            </w:r>
          </w:hyperlink>
        </w:p>
        <w:p w14:paraId="06E7E7A4" w14:textId="4E1669C0" w:rsidR="00D77A48" w:rsidRDefault="009620FC">
          <w:pPr>
            <w:pStyle w:val="Obsah2"/>
            <w:tabs>
              <w:tab w:val="left" w:pos="660"/>
              <w:tab w:val="right" w:leader="dot" w:pos="9061"/>
            </w:tabs>
            <w:rPr>
              <w:rFonts w:asciiTheme="minorHAnsi" w:hAnsiTheme="minorHAnsi"/>
              <w:noProof/>
              <w:szCs w:val="22"/>
              <w:lang w:eastAsia="zh-CN"/>
            </w:rPr>
          </w:pPr>
          <w:hyperlink w:anchor="_Toc145057666" w:history="1">
            <w:r w:rsidR="00D77A48" w:rsidRPr="008E7F77">
              <w:rPr>
                <w:rStyle w:val="Hypertextovodkaz"/>
                <w:noProof/>
              </w:rPr>
              <w:t>p)</w:t>
            </w:r>
            <w:r w:rsidR="00D77A48">
              <w:rPr>
                <w:rFonts w:asciiTheme="minorHAnsi" w:hAnsiTheme="minorHAnsi"/>
                <w:noProof/>
                <w:szCs w:val="22"/>
                <w:lang w:eastAsia="zh-CN"/>
              </w:rPr>
              <w:tab/>
            </w:r>
            <w:r w:rsidR="00D77A48" w:rsidRPr="008E7F77">
              <w:rPr>
                <w:rStyle w:val="Hypertextovodkaz"/>
                <w:noProof/>
              </w:rPr>
              <w:t>SO203 úprava kotelny K80 a K90</w:t>
            </w:r>
            <w:r w:rsidR="00D77A48">
              <w:rPr>
                <w:noProof/>
                <w:webHidden/>
              </w:rPr>
              <w:tab/>
            </w:r>
            <w:r w:rsidR="00D77A48">
              <w:rPr>
                <w:noProof/>
                <w:webHidden/>
              </w:rPr>
              <w:fldChar w:fldCharType="begin"/>
            </w:r>
            <w:r w:rsidR="00D77A48">
              <w:rPr>
                <w:noProof/>
                <w:webHidden/>
              </w:rPr>
              <w:instrText xml:space="preserve"> PAGEREF _Toc145057666 \h </w:instrText>
            </w:r>
            <w:r w:rsidR="00D77A48">
              <w:rPr>
                <w:noProof/>
                <w:webHidden/>
              </w:rPr>
            </w:r>
            <w:r w:rsidR="00D77A48">
              <w:rPr>
                <w:noProof/>
                <w:webHidden/>
              </w:rPr>
              <w:fldChar w:fldCharType="separate"/>
            </w:r>
            <w:r w:rsidR="00D77A48">
              <w:rPr>
                <w:noProof/>
                <w:webHidden/>
              </w:rPr>
              <w:t>7</w:t>
            </w:r>
            <w:r w:rsidR="00D77A48">
              <w:rPr>
                <w:noProof/>
                <w:webHidden/>
              </w:rPr>
              <w:fldChar w:fldCharType="end"/>
            </w:r>
          </w:hyperlink>
        </w:p>
        <w:p w14:paraId="09AE326F" w14:textId="080FB39F" w:rsidR="00D77A48" w:rsidRDefault="009620FC">
          <w:pPr>
            <w:pStyle w:val="Obsah1"/>
            <w:rPr>
              <w:rFonts w:cstheme="minorBidi"/>
              <w:caps w:val="0"/>
              <w:szCs w:val="22"/>
              <w:lang w:eastAsia="zh-CN"/>
            </w:rPr>
          </w:pPr>
          <w:hyperlink w:anchor="_Toc145057667" w:history="1">
            <w:r w:rsidR="00D77A48" w:rsidRPr="008E7F77">
              <w:rPr>
                <w:rStyle w:val="Hypertextovodkaz"/>
              </w:rPr>
              <w:t>4.</w:t>
            </w:r>
            <w:r w:rsidR="00D77A48">
              <w:rPr>
                <w:rFonts w:cstheme="minorBidi"/>
                <w:caps w:val="0"/>
                <w:szCs w:val="22"/>
                <w:lang w:eastAsia="zh-CN"/>
              </w:rPr>
              <w:tab/>
            </w:r>
            <w:r w:rsidR="00D77A48" w:rsidRPr="008E7F77">
              <w:rPr>
                <w:rStyle w:val="Hypertextovodkaz"/>
              </w:rPr>
              <w:t>Doplňující informace</w:t>
            </w:r>
            <w:r w:rsidR="00D77A48">
              <w:rPr>
                <w:webHidden/>
              </w:rPr>
              <w:tab/>
            </w:r>
            <w:r w:rsidR="00D77A48">
              <w:rPr>
                <w:webHidden/>
              </w:rPr>
              <w:fldChar w:fldCharType="begin"/>
            </w:r>
            <w:r w:rsidR="00D77A48">
              <w:rPr>
                <w:webHidden/>
              </w:rPr>
              <w:instrText xml:space="preserve"> PAGEREF _Toc145057667 \h </w:instrText>
            </w:r>
            <w:r w:rsidR="00D77A48">
              <w:rPr>
                <w:webHidden/>
              </w:rPr>
            </w:r>
            <w:r w:rsidR="00D77A48">
              <w:rPr>
                <w:webHidden/>
              </w:rPr>
              <w:fldChar w:fldCharType="separate"/>
            </w:r>
            <w:r w:rsidR="00D77A48">
              <w:rPr>
                <w:webHidden/>
              </w:rPr>
              <w:t>7</w:t>
            </w:r>
            <w:r w:rsidR="00D77A48">
              <w:rPr>
                <w:webHidden/>
              </w:rPr>
              <w:fldChar w:fldCharType="end"/>
            </w:r>
          </w:hyperlink>
        </w:p>
        <w:p w14:paraId="7AD1741C" w14:textId="7E405AF6" w:rsidR="00D77A48" w:rsidRDefault="009620FC">
          <w:pPr>
            <w:pStyle w:val="Obsah1"/>
            <w:rPr>
              <w:rFonts w:cstheme="minorBidi"/>
              <w:caps w:val="0"/>
              <w:szCs w:val="22"/>
              <w:lang w:eastAsia="zh-CN"/>
            </w:rPr>
          </w:pPr>
          <w:hyperlink w:anchor="_Toc145057668" w:history="1">
            <w:r w:rsidR="00D77A48" w:rsidRPr="008E7F77">
              <w:rPr>
                <w:rStyle w:val="Hypertextovodkaz"/>
              </w:rPr>
              <w:t>5.</w:t>
            </w:r>
            <w:r w:rsidR="00D77A48">
              <w:rPr>
                <w:rFonts w:cstheme="minorBidi"/>
                <w:caps w:val="0"/>
                <w:szCs w:val="22"/>
                <w:lang w:eastAsia="zh-CN"/>
              </w:rPr>
              <w:tab/>
            </w:r>
            <w:r w:rsidR="00D77A48" w:rsidRPr="008E7F77">
              <w:rPr>
                <w:rStyle w:val="Hypertextovodkaz"/>
              </w:rPr>
              <w:t>Bezpečnost a ochrana zdraví při práci</w:t>
            </w:r>
            <w:r w:rsidR="00D77A48">
              <w:rPr>
                <w:webHidden/>
              </w:rPr>
              <w:tab/>
            </w:r>
            <w:r w:rsidR="00D77A48">
              <w:rPr>
                <w:webHidden/>
              </w:rPr>
              <w:fldChar w:fldCharType="begin"/>
            </w:r>
            <w:r w:rsidR="00D77A48">
              <w:rPr>
                <w:webHidden/>
              </w:rPr>
              <w:instrText xml:space="preserve"> PAGEREF _Toc145057668 \h </w:instrText>
            </w:r>
            <w:r w:rsidR="00D77A48">
              <w:rPr>
                <w:webHidden/>
              </w:rPr>
            </w:r>
            <w:r w:rsidR="00D77A48">
              <w:rPr>
                <w:webHidden/>
              </w:rPr>
              <w:fldChar w:fldCharType="separate"/>
            </w:r>
            <w:r w:rsidR="00D77A48">
              <w:rPr>
                <w:webHidden/>
              </w:rPr>
              <w:t>8</w:t>
            </w:r>
            <w:r w:rsidR="00D77A48">
              <w:rPr>
                <w:webHidden/>
              </w:rPr>
              <w:fldChar w:fldCharType="end"/>
            </w:r>
          </w:hyperlink>
        </w:p>
        <w:p w14:paraId="50604152" w14:textId="58645588" w:rsidR="00D77A48" w:rsidRDefault="009620FC">
          <w:pPr>
            <w:pStyle w:val="Obsah1"/>
            <w:rPr>
              <w:rFonts w:cstheme="minorBidi"/>
              <w:caps w:val="0"/>
              <w:szCs w:val="22"/>
              <w:lang w:eastAsia="zh-CN"/>
            </w:rPr>
          </w:pPr>
          <w:hyperlink w:anchor="_Toc145057669" w:history="1">
            <w:r w:rsidR="00D77A48" w:rsidRPr="008E7F77">
              <w:rPr>
                <w:rStyle w:val="Hypertextovodkaz"/>
              </w:rPr>
              <w:t>6.</w:t>
            </w:r>
            <w:r w:rsidR="00D77A48">
              <w:rPr>
                <w:rFonts w:cstheme="minorBidi"/>
                <w:caps w:val="0"/>
                <w:szCs w:val="22"/>
                <w:lang w:eastAsia="zh-CN"/>
              </w:rPr>
              <w:tab/>
            </w:r>
            <w:r w:rsidR="00D77A48" w:rsidRPr="008E7F77">
              <w:rPr>
                <w:rStyle w:val="Hypertextovodkaz"/>
              </w:rPr>
              <w:t>Technické požadavky na výrobky</w:t>
            </w:r>
            <w:r w:rsidR="00D77A48">
              <w:rPr>
                <w:webHidden/>
              </w:rPr>
              <w:tab/>
            </w:r>
            <w:r w:rsidR="00D77A48">
              <w:rPr>
                <w:webHidden/>
              </w:rPr>
              <w:fldChar w:fldCharType="begin"/>
            </w:r>
            <w:r w:rsidR="00D77A48">
              <w:rPr>
                <w:webHidden/>
              </w:rPr>
              <w:instrText xml:space="preserve"> PAGEREF _Toc145057669 \h </w:instrText>
            </w:r>
            <w:r w:rsidR="00D77A48">
              <w:rPr>
                <w:webHidden/>
              </w:rPr>
            </w:r>
            <w:r w:rsidR="00D77A48">
              <w:rPr>
                <w:webHidden/>
              </w:rPr>
              <w:fldChar w:fldCharType="separate"/>
            </w:r>
            <w:r w:rsidR="00D77A48">
              <w:rPr>
                <w:webHidden/>
              </w:rPr>
              <w:t>9</w:t>
            </w:r>
            <w:r w:rsidR="00D77A48">
              <w:rPr>
                <w:webHidden/>
              </w:rPr>
              <w:fldChar w:fldCharType="end"/>
            </w:r>
          </w:hyperlink>
        </w:p>
        <w:p w14:paraId="17B6B70A" w14:textId="520B6A99" w:rsidR="00D77A48" w:rsidRDefault="009620FC">
          <w:pPr>
            <w:pStyle w:val="Obsah1"/>
            <w:rPr>
              <w:rFonts w:cstheme="minorBidi"/>
              <w:caps w:val="0"/>
              <w:szCs w:val="22"/>
              <w:lang w:eastAsia="zh-CN"/>
            </w:rPr>
          </w:pPr>
          <w:hyperlink w:anchor="_Toc145057670" w:history="1">
            <w:r w:rsidR="00D77A48" w:rsidRPr="008E7F77">
              <w:rPr>
                <w:rStyle w:val="Hypertextovodkaz"/>
              </w:rPr>
              <w:t>7.</w:t>
            </w:r>
            <w:r w:rsidR="00D77A48">
              <w:rPr>
                <w:rFonts w:cstheme="minorBidi"/>
                <w:caps w:val="0"/>
                <w:szCs w:val="22"/>
                <w:lang w:eastAsia="zh-CN"/>
              </w:rPr>
              <w:tab/>
            </w:r>
            <w:r w:rsidR="00D77A48" w:rsidRPr="008E7F77">
              <w:rPr>
                <w:rStyle w:val="Hypertextovodkaz"/>
              </w:rPr>
              <w:t>Závěr</w:t>
            </w:r>
            <w:r w:rsidR="00D77A48">
              <w:rPr>
                <w:webHidden/>
              </w:rPr>
              <w:tab/>
            </w:r>
            <w:r w:rsidR="00D77A48">
              <w:rPr>
                <w:webHidden/>
              </w:rPr>
              <w:fldChar w:fldCharType="begin"/>
            </w:r>
            <w:r w:rsidR="00D77A48">
              <w:rPr>
                <w:webHidden/>
              </w:rPr>
              <w:instrText xml:space="preserve"> PAGEREF _Toc145057670 \h </w:instrText>
            </w:r>
            <w:r w:rsidR="00D77A48">
              <w:rPr>
                <w:webHidden/>
              </w:rPr>
            </w:r>
            <w:r w:rsidR="00D77A48">
              <w:rPr>
                <w:webHidden/>
              </w:rPr>
              <w:fldChar w:fldCharType="separate"/>
            </w:r>
            <w:r w:rsidR="00D77A48">
              <w:rPr>
                <w:webHidden/>
              </w:rPr>
              <w:t>9</w:t>
            </w:r>
            <w:r w:rsidR="00D77A48">
              <w:rPr>
                <w:webHidden/>
              </w:rPr>
              <w:fldChar w:fldCharType="end"/>
            </w:r>
          </w:hyperlink>
        </w:p>
        <w:p w14:paraId="4B72015D" w14:textId="5798C2B6" w:rsidR="00B561ED" w:rsidRDefault="00B561ED" w:rsidP="004C081A">
          <w:pPr>
            <w:jc w:val="both"/>
          </w:pPr>
          <w:r>
            <w:rPr>
              <w:rFonts w:asciiTheme="minorHAnsi" w:hAnsiTheme="minorHAnsi" w:cstheme="minorHAnsi"/>
              <w:noProof/>
            </w:rPr>
            <w:fldChar w:fldCharType="end"/>
          </w:r>
        </w:p>
      </w:sdtContent>
    </w:sdt>
    <w:p w14:paraId="6FAB3C5A" w14:textId="77777777" w:rsidR="00B675C9" w:rsidRDefault="00B675C9" w:rsidP="004C081A">
      <w:pPr>
        <w:jc w:val="both"/>
      </w:pPr>
      <w:r>
        <w:br w:type="page"/>
      </w:r>
    </w:p>
    <w:p w14:paraId="1737344C" w14:textId="77777777" w:rsidR="00160DA5" w:rsidRPr="00D01D38" w:rsidRDefault="006860BE" w:rsidP="004C081A">
      <w:pPr>
        <w:pStyle w:val="Nadpis1"/>
        <w:numPr>
          <w:ilvl w:val="0"/>
          <w:numId w:val="9"/>
        </w:numPr>
        <w:jc w:val="both"/>
      </w:pPr>
      <w:bookmarkStart w:id="2" w:name="_Toc60720412"/>
      <w:bookmarkStart w:id="3" w:name="_Toc60720907"/>
      <w:bookmarkStart w:id="4" w:name="_Toc60722824"/>
      <w:bookmarkStart w:id="5" w:name="_Toc145057648"/>
      <w:r>
        <w:lastRenderedPageBreak/>
        <w:t>R</w:t>
      </w:r>
      <w:r w:rsidR="00160DA5" w:rsidRPr="00D01D38">
        <w:t>ozsah projektu</w:t>
      </w:r>
      <w:bookmarkEnd w:id="2"/>
      <w:bookmarkEnd w:id="3"/>
      <w:bookmarkEnd w:id="4"/>
      <w:bookmarkEnd w:id="5"/>
    </w:p>
    <w:p w14:paraId="3BDDF4CB" w14:textId="3A5BFCB9" w:rsidR="00A72583" w:rsidRPr="003E211B" w:rsidRDefault="00160DA5" w:rsidP="004C081A">
      <w:pPr>
        <w:ind w:left="360" w:firstLine="348"/>
        <w:jc w:val="both"/>
      </w:pPr>
      <w:r w:rsidRPr="00D01D38">
        <w:t xml:space="preserve">Předmětem </w:t>
      </w:r>
      <w:r w:rsidR="00673E32" w:rsidRPr="00D01D38">
        <w:t xml:space="preserve">dokumentace </w:t>
      </w:r>
      <w:r w:rsidR="000B53B0">
        <w:t xml:space="preserve">pro stavební povolení </w:t>
      </w:r>
      <w:r w:rsidR="00973300" w:rsidRPr="00973300">
        <w:t>je řešení rozvodů SLP v</w:t>
      </w:r>
      <w:r w:rsidR="000B53B0">
        <w:t> </w:t>
      </w:r>
      <w:r w:rsidR="00FB4CD8" w:rsidRPr="00D01D38">
        <w:t>objekt</w:t>
      </w:r>
      <w:r w:rsidR="000B53B0">
        <w:t>ech nové k</w:t>
      </w:r>
      <w:r w:rsidR="00FF1D5B">
        <w:t>o</w:t>
      </w:r>
      <w:r w:rsidR="000B53B0">
        <w:t>telny K20 v areálu</w:t>
      </w:r>
      <w:r w:rsidR="009B6F94" w:rsidRPr="00D01D38">
        <w:t>,</w:t>
      </w:r>
      <w:r w:rsidR="004B1350" w:rsidRPr="004B1350">
        <w:t xml:space="preserve"> ŠKODA AUTO a.s., Mladá Boleslav</w:t>
      </w:r>
      <w:r w:rsidR="009B6F94" w:rsidRPr="00D01D38">
        <w:t xml:space="preserve"> </w:t>
      </w:r>
      <w:r w:rsidRPr="00D01D38">
        <w:t>dle po</w:t>
      </w:r>
      <w:r w:rsidR="00B60119" w:rsidRPr="00D01D38">
        <w:t xml:space="preserve">dkladů </w:t>
      </w:r>
      <w:r w:rsidRPr="00D01D38">
        <w:t>předaných zástupci investora a</w:t>
      </w:r>
      <w:r w:rsidR="00BA54B2">
        <w:t> </w:t>
      </w:r>
      <w:r w:rsidRPr="00D01D38">
        <w:t>uživatele</w:t>
      </w:r>
      <w:r w:rsidR="00903105" w:rsidRPr="00D01D38">
        <w:t xml:space="preserve"> pro </w:t>
      </w:r>
      <w:r w:rsidR="009B6F94" w:rsidRPr="00D01D38">
        <w:t>danou lokalitu</w:t>
      </w:r>
      <w:r w:rsidR="00A72583" w:rsidRPr="00D01D38">
        <w:t>.</w:t>
      </w:r>
    </w:p>
    <w:p w14:paraId="4D04D787" w14:textId="77777777" w:rsidR="00160DA5" w:rsidRPr="00D01D38" w:rsidRDefault="00BF04FD" w:rsidP="004C081A">
      <w:pPr>
        <w:pStyle w:val="Nadpis1"/>
        <w:numPr>
          <w:ilvl w:val="0"/>
          <w:numId w:val="9"/>
        </w:numPr>
        <w:jc w:val="both"/>
      </w:pPr>
      <w:bookmarkStart w:id="6" w:name="_Toc60720413"/>
      <w:bookmarkStart w:id="7" w:name="_Toc60720908"/>
      <w:bookmarkStart w:id="8" w:name="_Toc60722825"/>
      <w:bookmarkStart w:id="9" w:name="_Toc145057649"/>
      <w:r w:rsidRPr="00D01D38">
        <w:t>P</w:t>
      </w:r>
      <w:r w:rsidR="00160DA5" w:rsidRPr="00D01D38">
        <w:t>odklady pro vypracování projektu</w:t>
      </w:r>
      <w:bookmarkEnd w:id="6"/>
      <w:bookmarkEnd w:id="7"/>
      <w:bookmarkEnd w:id="8"/>
      <w:bookmarkEnd w:id="9"/>
    </w:p>
    <w:p w14:paraId="4DCD3055" w14:textId="4B64142D" w:rsidR="00306F78" w:rsidRDefault="000B53B0" w:rsidP="004C081A">
      <w:pPr>
        <w:pStyle w:val="Odstavecseseznamem"/>
        <w:numPr>
          <w:ilvl w:val="0"/>
          <w:numId w:val="18"/>
        </w:numPr>
        <w:jc w:val="both"/>
      </w:pPr>
      <w:r>
        <w:t xml:space="preserve">výkres </w:t>
      </w:r>
      <w:r w:rsidR="00306F78">
        <w:t>situace sítí</w:t>
      </w:r>
    </w:p>
    <w:p w14:paraId="53C401FF" w14:textId="0306FF69" w:rsidR="008A532A" w:rsidRPr="00D01D38" w:rsidRDefault="00160DA5" w:rsidP="004C081A">
      <w:pPr>
        <w:pStyle w:val="Odstavecseseznamem"/>
        <w:numPr>
          <w:ilvl w:val="0"/>
          <w:numId w:val="18"/>
        </w:numPr>
        <w:jc w:val="both"/>
      </w:pPr>
      <w:r w:rsidRPr="00D01D38">
        <w:t>půdorys</w:t>
      </w:r>
      <w:r w:rsidR="00306F78">
        <w:t>y</w:t>
      </w:r>
      <w:r w:rsidRPr="00D01D38">
        <w:t xml:space="preserve"> </w:t>
      </w:r>
      <w:r w:rsidR="00A72583" w:rsidRPr="00D01D38">
        <w:t xml:space="preserve">návrhu </w:t>
      </w:r>
      <w:r w:rsidR="00306F78">
        <w:t xml:space="preserve">jednotlivých </w:t>
      </w:r>
      <w:r w:rsidR="000B53B0">
        <w:t>objektů</w:t>
      </w:r>
    </w:p>
    <w:p w14:paraId="218D7AAA" w14:textId="380A9481" w:rsidR="00B60119" w:rsidRPr="00D01D38" w:rsidRDefault="00160DA5" w:rsidP="004C081A">
      <w:pPr>
        <w:pStyle w:val="Odstavecseseznamem"/>
        <w:numPr>
          <w:ilvl w:val="0"/>
          <w:numId w:val="18"/>
        </w:numPr>
        <w:jc w:val="both"/>
      </w:pPr>
      <w:r>
        <w:t>požadavky uživatele na</w:t>
      </w:r>
      <w:r w:rsidR="00673E32">
        <w:t xml:space="preserve"> slaboproudé rozvody</w:t>
      </w:r>
      <w:r>
        <w:t xml:space="preserve"> </w:t>
      </w:r>
      <w:r w:rsidR="000B53B0">
        <w:t>–</w:t>
      </w:r>
      <w:r w:rsidR="00A970C4">
        <w:t xml:space="preserve"> </w:t>
      </w:r>
      <w:r w:rsidR="00673E32">
        <w:t>DATA</w:t>
      </w:r>
      <w:r w:rsidR="000B53B0">
        <w:t xml:space="preserve"> a </w:t>
      </w:r>
      <w:r w:rsidR="00306F78">
        <w:t>E</w:t>
      </w:r>
      <w:r w:rsidR="00954506">
        <w:t>KV</w:t>
      </w:r>
      <w:r w:rsidR="003C2CF8">
        <w:t xml:space="preserve"> </w:t>
      </w:r>
      <w:r w:rsidR="00BE70D9">
        <w:t>(Elektronická kontrola vstupu)</w:t>
      </w:r>
    </w:p>
    <w:p w14:paraId="4BA79C3B" w14:textId="67718C0E" w:rsidR="00BF04FD" w:rsidRPr="00D01D38" w:rsidRDefault="00954506" w:rsidP="004C081A">
      <w:pPr>
        <w:pStyle w:val="Odstavecseseznamem"/>
        <w:numPr>
          <w:ilvl w:val="0"/>
          <w:numId w:val="18"/>
        </w:numPr>
        <w:jc w:val="both"/>
      </w:pPr>
      <w:r>
        <w:t>požadavky uživatele na systém</w:t>
      </w:r>
      <w:r w:rsidR="00951AA3">
        <w:t>y</w:t>
      </w:r>
      <w:r>
        <w:t xml:space="preserve"> zabezpečení </w:t>
      </w:r>
      <w:r w:rsidR="00306F78">
        <w:t>–</w:t>
      </w:r>
      <w:r w:rsidR="00A970C4">
        <w:t xml:space="preserve"> </w:t>
      </w:r>
      <w:r w:rsidR="00306F78">
        <w:t>CCTV</w:t>
      </w:r>
      <w:r w:rsidR="003C2CF8">
        <w:t xml:space="preserve"> </w:t>
      </w:r>
      <w:r w:rsidR="00BE70D9">
        <w:t>(</w:t>
      </w:r>
      <w:proofErr w:type="spellStart"/>
      <w:r w:rsidR="00BE70D9" w:rsidRPr="00004A15">
        <w:rPr>
          <w:rFonts w:ascii="Arial" w:hAnsi="Arial" w:cs="Arial"/>
          <w:sz w:val="20"/>
          <w:szCs w:val="20"/>
        </w:rPr>
        <w:t>Closed</w:t>
      </w:r>
      <w:proofErr w:type="spellEnd"/>
      <w:r w:rsidR="00BE70D9" w:rsidRPr="00004A15">
        <w:rPr>
          <w:rFonts w:ascii="Arial" w:hAnsi="Arial" w:cs="Arial"/>
          <w:sz w:val="20"/>
          <w:szCs w:val="20"/>
        </w:rPr>
        <w:t xml:space="preserve"> </w:t>
      </w:r>
      <w:proofErr w:type="spellStart"/>
      <w:r w:rsidR="00BE70D9" w:rsidRPr="00004A15">
        <w:rPr>
          <w:rFonts w:ascii="Arial" w:hAnsi="Arial" w:cs="Arial"/>
          <w:sz w:val="20"/>
          <w:szCs w:val="20"/>
        </w:rPr>
        <w:t>Circuit</w:t>
      </w:r>
      <w:proofErr w:type="spellEnd"/>
      <w:r w:rsidR="00BE70D9" w:rsidRPr="00004A15">
        <w:rPr>
          <w:rFonts w:ascii="Arial" w:hAnsi="Arial" w:cs="Arial"/>
          <w:sz w:val="20"/>
          <w:szCs w:val="20"/>
        </w:rPr>
        <w:t xml:space="preserve"> </w:t>
      </w:r>
      <w:proofErr w:type="spellStart"/>
      <w:r w:rsidR="00BE70D9" w:rsidRPr="00004A15">
        <w:rPr>
          <w:rFonts w:ascii="Arial" w:hAnsi="Arial" w:cs="Arial"/>
          <w:sz w:val="20"/>
          <w:szCs w:val="20"/>
        </w:rPr>
        <w:t>Television</w:t>
      </w:r>
      <w:proofErr w:type="spellEnd"/>
      <w:r w:rsidR="00BE70D9">
        <w:rPr>
          <w:rFonts w:ascii="Arial" w:hAnsi="Arial" w:cs="Arial"/>
          <w:sz w:val="20"/>
          <w:szCs w:val="20"/>
        </w:rPr>
        <w:t>)</w:t>
      </w:r>
    </w:p>
    <w:p w14:paraId="337CD2AC" w14:textId="672B8E72" w:rsidR="00160DA5" w:rsidRPr="00D01D38" w:rsidRDefault="00160DA5" w:rsidP="004C081A">
      <w:pPr>
        <w:pStyle w:val="Odstavecseseznamem"/>
        <w:numPr>
          <w:ilvl w:val="0"/>
          <w:numId w:val="18"/>
        </w:numPr>
        <w:jc w:val="both"/>
      </w:pPr>
      <w:r w:rsidRPr="00D01D38">
        <w:t>konzultace se zástupc</w:t>
      </w:r>
      <w:r w:rsidR="0090641E" w:rsidRPr="00D01D38">
        <w:t>i</w:t>
      </w:r>
      <w:r w:rsidRPr="00D01D38">
        <w:t> </w:t>
      </w:r>
      <w:r w:rsidR="00A970C4" w:rsidRPr="00D01D38">
        <w:t>odborných útvarů</w:t>
      </w:r>
      <w:r w:rsidR="00261302" w:rsidRPr="00D01D38">
        <w:t xml:space="preserve"> </w:t>
      </w:r>
      <w:r w:rsidR="002478CA">
        <w:t xml:space="preserve">Škoda auto </w:t>
      </w:r>
      <w:r w:rsidR="00973300">
        <w:t>FIO</w:t>
      </w:r>
      <w:r w:rsidR="00261302" w:rsidRPr="00D01D38">
        <w:t>/</w:t>
      </w:r>
      <w:r w:rsidR="004F3674">
        <w:t>8</w:t>
      </w:r>
      <w:r w:rsidR="00261302" w:rsidRPr="00D01D38">
        <w:t xml:space="preserve">, </w:t>
      </w:r>
      <w:r w:rsidR="00973300">
        <w:t>SO</w:t>
      </w:r>
      <w:r w:rsidR="00261302" w:rsidRPr="00D01D38">
        <w:t xml:space="preserve">/1 a </w:t>
      </w:r>
      <w:r w:rsidR="00973300">
        <w:t>SO</w:t>
      </w:r>
      <w:r w:rsidR="00261302" w:rsidRPr="00D01D38">
        <w:t>/8</w:t>
      </w:r>
    </w:p>
    <w:p w14:paraId="56AAD63E" w14:textId="77777777" w:rsidR="00A970C4" w:rsidRPr="00D01D38" w:rsidRDefault="00A970C4" w:rsidP="004C081A">
      <w:pPr>
        <w:pStyle w:val="Odstavecseseznamem"/>
        <w:numPr>
          <w:ilvl w:val="0"/>
          <w:numId w:val="18"/>
        </w:numPr>
        <w:jc w:val="both"/>
      </w:pPr>
      <w:r w:rsidRPr="00D01D38">
        <w:t>konzultace se zástupci uživatele</w:t>
      </w:r>
    </w:p>
    <w:p w14:paraId="72E9E67B" w14:textId="77777777" w:rsidR="0010566E" w:rsidRPr="0010566E" w:rsidRDefault="005A2EC9" w:rsidP="004C081A">
      <w:pPr>
        <w:pStyle w:val="Nadpis1"/>
        <w:numPr>
          <w:ilvl w:val="0"/>
          <w:numId w:val="9"/>
        </w:numPr>
        <w:jc w:val="both"/>
      </w:pPr>
      <w:bookmarkStart w:id="10" w:name="_Toc60720414"/>
      <w:bookmarkStart w:id="11" w:name="_Toc60720909"/>
      <w:bookmarkStart w:id="12" w:name="_Toc60722826"/>
      <w:bookmarkStart w:id="13" w:name="_Toc145057650"/>
      <w:r w:rsidRPr="00D01D38">
        <w:t>Technické řešení</w:t>
      </w:r>
      <w:bookmarkEnd w:id="10"/>
      <w:bookmarkEnd w:id="11"/>
      <w:bookmarkEnd w:id="12"/>
      <w:bookmarkEnd w:id="13"/>
    </w:p>
    <w:p w14:paraId="123BF459" w14:textId="561212C1" w:rsidR="00E520AF" w:rsidRDefault="00A72583" w:rsidP="004C081A">
      <w:pPr>
        <w:ind w:left="360" w:firstLine="348"/>
        <w:jc w:val="both"/>
      </w:pPr>
      <w:r>
        <w:t xml:space="preserve">Z pohledu zajištění rozvodů SLP se jedná o </w:t>
      </w:r>
      <w:r w:rsidR="00306F78">
        <w:t>demolici stávající</w:t>
      </w:r>
      <w:r w:rsidR="000F511F">
        <w:t> </w:t>
      </w:r>
      <w:r>
        <w:t>objekt</w:t>
      </w:r>
      <w:r w:rsidR="00306F78">
        <w:t>ů</w:t>
      </w:r>
      <w:r w:rsidR="000F511F">
        <w:t xml:space="preserve"> </w:t>
      </w:r>
      <w:r w:rsidR="000B53B0">
        <w:t>U1, E8, E9, U36</w:t>
      </w:r>
      <w:r w:rsidR="00306F78">
        <w:t xml:space="preserve"> </w:t>
      </w:r>
      <w:r w:rsidR="00951AA3">
        <w:t>na jejichž</w:t>
      </w:r>
      <w:r w:rsidR="00306F78">
        <w:t xml:space="preserve"> místě </w:t>
      </w:r>
      <w:r w:rsidR="00951AA3">
        <w:t xml:space="preserve">bude vybudován nový </w:t>
      </w:r>
      <w:r w:rsidR="000B53B0">
        <w:t>provoz</w:t>
      </w:r>
      <w:r w:rsidR="00306F78">
        <w:t xml:space="preserve"> </w:t>
      </w:r>
      <w:r w:rsidR="002478CA">
        <w:t>modernizované teplárny</w:t>
      </w:r>
      <w:r w:rsidR="00D6DA6F">
        <w:t xml:space="preserve"> a infrastruktury (doprava štěpky, třídění, skladování)</w:t>
      </w:r>
      <w:r w:rsidR="004F723B">
        <w:t>. V</w:t>
      </w:r>
      <w:r w:rsidR="00306F78">
        <w:t>e</w:t>
      </w:r>
      <w:r w:rsidR="004F723B">
        <w:t> </w:t>
      </w:r>
      <w:r w:rsidR="00306F78">
        <w:t>stávajících objektech</w:t>
      </w:r>
      <w:r w:rsidR="004F723B">
        <w:t xml:space="preserve"> budou demontován</w:t>
      </w:r>
      <w:r w:rsidR="008C6A68">
        <w:t>a</w:t>
      </w:r>
      <w:r w:rsidR="004F723B">
        <w:t xml:space="preserve"> </w:t>
      </w:r>
      <w:r w:rsidR="00306F78">
        <w:t>veškerá</w:t>
      </w:r>
      <w:r w:rsidR="004F723B">
        <w:t xml:space="preserve"> zařízení SLP</w:t>
      </w:r>
      <w:r w:rsidR="00951AA3">
        <w:t>,</w:t>
      </w:r>
      <w:r w:rsidR="00306F78">
        <w:t xml:space="preserve"> včetně stávajících přípojek, koncových prvků a tras.</w:t>
      </w:r>
      <w:r w:rsidR="004F723B">
        <w:t xml:space="preserve"> </w:t>
      </w:r>
      <w:r w:rsidR="00306F78">
        <w:t xml:space="preserve">Pro nový </w:t>
      </w:r>
      <w:r w:rsidR="003767CC">
        <w:t xml:space="preserve">provoz </w:t>
      </w:r>
      <w:r w:rsidR="002478CA">
        <w:t>modernizované teplárny</w:t>
      </w:r>
      <w:r w:rsidR="007B3725">
        <w:t xml:space="preserve"> </w:t>
      </w:r>
      <w:r w:rsidR="64087288">
        <w:t xml:space="preserve">a infrastruktury (palivového hospodářství) </w:t>
      </w:r>
      <w:r w:rsidR="00306F78">
        <w:t xml:space="preserve">budou </w:t>
      </w:r>
      <w:r w:rsidR="00FA062C">
        <w:t>vybudovány nové přípojky a budou ukončeny v nových TM</w:t>
      </w:r>
      <w:r w:rsidR="00AC568E">
        <w:t xml:space="preserve"> </w:t>
      </w:r>
      <w:r w:rsidR="00BE70D9">
        <w:t>(Technická místnost)</w:t>
      </w:r>
      <w:r w:rsidR="00FA062C">
        <w:t xml:space="preserve"> SLP</w:t>
      </w:r>
      <w:r w:rsidR="00AC568E">
        <w:t xml:space="preserve"> </w:t>
      </w:r>
      <w:r w:rsidR="00BE70D9">
        <w:t>(slaboproud)</w:t>
      </w:r>
      <w:r w:rsidR="00914177">
        <w:t>.</w:t>
      </w:r>
      <w:r w:rsidR="00A106A4">
        <w:t xml:space="preserve"> </w:t>
      </w:r>
      <w:r w:rsidR="00134957">
        <w:t>Vnitřní r</w:t>
      </w:r>
      <w:r w:rsidR="00B70643">
        <w:t xml:space="preserve">ozvody </w:t>
      </w:r>
      <w:r w:rsidR="00A707D4">
        <w:t xml:space="preserve">datové a </w:t>
      </w:r>
      <w:r w:rsidR="00FE520C">
        <w:t xml:space="preserve">telefonní sítě </w:t>
      </w:r>
      <w:r w:rsidR="00B70643">
        <w:t>budou provedeny univer</w:t>
      </w:r>
      <w:r w:rsidR="00951AA3">
        <w:t>z</w:t>
      </w:r>
      <w:r w:rsidR="00B70643">
        <w:t>áln</w:t>
      </w:r>
      <w:r w:rsidR="002C152B">
        <w:t>í</w:t>
      </w:r>
      <w:r w:rsidR="00B70643">
        <w:t xml:space="preserve"> kabeláží, tj. za použití jednoho druhu kabelů</w:t>
      </w:r>
      <w:r w:rsidR="008503E7">
        <w:t xml:space="preserve"> a připojovacích zásuvek IT SLP</w:t>
      </w:r>
      <w:r w:rsidR="00B70643">
        <w:t xml:space="preserve"> pro obě sítě</w:t>
      </w:r>
      <w:r w:rsidR="00E607A5">
        <w:t>,</w:t>
      </w:r>
      <w:r w:rsidR="00F265EC">
        <w:t xml:space="preserve"> datovou i telefonní</w:t>
      </w:r>
      <w:r w:rsidR="00B70643">
        <w:t>.</w:t>
      </w:r>
      <w:r w:rsidR="00134957">
        <w:t xml:space="preserve"> </w:t>
      </w:r>
      <w:r w:rsidR="00673E32">
        <w:t xml:space="preserve">Veškeré komponenty </w:t>
      </w:r>
      <w:r w:rsidR="001C2B63">
        <w:t xml:space="preserve">sítí IT </w:t>
      </w:r>
      <w:r w:rsidR="00BE70D9">
        <w:t>(</w:t>
      </w:r>
      <w:r w:rsidR="00BE70D9" w:rsidRPr="00BE70D9">
        <w:t>Informační Technologie</w:t>
      </w:r>
      <w:r w:rsidR="00BE70D9">
        <w:t>)</w:t>
      </w:r>
      <w:r w:rsidR="00AC568E">
        <w:t xml:space="preserve"> </w:t>
      </w:r>
      <w:r w:rsidR="001C2B63">
        <w:t>zahrnující a</w:t>
      </w:r>
      <w:r w:rsidR="00673E32">
        <w:t>ktivní prvky</w:t>
      </w:r>
      <w:r w:rsidR="001C2B63">
        <w:t>, Patch panely, přístroje jednotlivých přípojných míst pro koncové účastníky, včetně provedení kabelových rozvodů, musí zajistit</w:t>
      </w:r>
      <w:r w:rsidR="00BA7AE9">
        <w:t> </w:t>
      </w:r>
      <w:r w:rsidR="00B4672A">
        <w:t>budouc</w:t>
      </w:r>
      <w:r w:rsidR="001C2B63">
        <w:t>í</w:t>
      </w:r>
      <w:r w:rsidR="00BA7AE9">
        <w:t xml:space="preserve"> požadavky na přenosové možnosti sítí a možnost využívání nových technologií pro přenos dat a IP telefonů</w:t>
      </w:r>
      <w:r w:rsidR="003767CC">
        <w:t xml:space="preserve"> a plnou kompatibilitu s již zavedenými sítěmi a</w:t>
      </w:r>
      <w:r w:rsidR="00C7760F">
        <w:t> </w:t>
      </w:r>
      <w:r w:rsidR="003767CC">
        <w:t>technologií IT v</w:t>
      </w:r>
      <w:r w:rsidR="002478CA">
        <w:t> </w:t>
      </w:r>
      <w:r w:rsidR="003767CC">
        <w:t>ŠA</w:t>
      </w:r>
      <w:r w:rsidR="002478CA">
        <w:t xml:space="preserve"> a ŠE</w:t>
      </w:r>
    </w:p>
    <w:p w14:paraId="2119B0F5" w14:textId="77777777" w:rsidR="0073456F" w:rsidRPr="00D01D38" w:rsidRDefault="0073456F" w:rsidP="004C081A">
      <w:pPr>
        <w:pStyle w:val="Nadpis2"/>
        <w:numPr>
          <w:ilvl w:val="0"/>
          <w:numId w:val="20"/>
        </w:numPr>
        <w:jc w:val="both"/>
      </w:pPr>
      <w:bookmarkStart w:id="14" w:name="_Toc60720415"/>
      <w:bookmarkStart w:id="15" w:name="_Toc60720910"/>
      <w:bookmarkStart w:id="16" w:name="_Toc60722827"/>
      <w:bookmarkStart w:id="17" w:name="_Toc145057651"/>
      <w:r w:rsidRPr="00D01D38">
        <w:t>Přípojky</w:t>
      </w:r>
      <w:bookmarkEnd w:id="14"/>
      <w:bookmarkEnd w:id="15"/>
      <w:bookmarkEnd w:id="16"/>
      <w:bookmarkEnd w:id="17"/>
    </w:p>
    <w:p w14:paraId="7E434AC0" w14:textId="54F8D4D5" w:rsidR="001F0815" w:rsidRDefault="003767CC" w:rsidP="004C081A">
      <w:pPr>
        <w:ind w:left="360" w:firstLine="348"/>
        <w:jc w:val="both"/>
      </w:pPr>
      <w:r>
        <w:t xml:space="preserve">Stávající </w:t>
      </w:r>
      <w:r w:rsidRPr="003767CC">
        <w:t xml:space="preserve">SLP rozvody a přípojky jsou zavedeny pouze v objektu E8 a U36. Pro objekt E8 se jedná o přípojky TLF kabel TCEPKPFLE 10XN0,6 a EPS kabely 2x TCEPKPFLE 3XN0,6 z objektu </w:t>
      </w:r>
      <w:proofErr w:type="gramStart"/>
      <w:r w:rsidRPr="003767CC">
        <w:t>E1A - RT451</w:t>
      </w:r>
      <w:proofErr w:type="gramEnd"/>
      <w:r w:rsidRPr="003767CC">
        <w:t xml:space="preserve"> do objektu E8 - RT451/6. Pro objekt U36 se jedná o přípojku kabelem FO 4vl. SM z E1-1 do U36-2. Veškeré tyto přípojky SLP budou z demontovány, včetně tras. Stávající přípojky SLP pro objekt D2 prochází územím, kde budou v kolizi se stavebními pracemi při modernizaci teplárny. Tato přípojka bude z části zachována a z části přeložena na stávající potrubní most, kde je již trasa SLP vybudována. Objekt D2 je napojen z objektu E2 pro datovou síť kabelem FO 12vl. SM, telefonní síť kabelem TCEPKPFLE 15XN0,6 a EPS kabelem TCEPKPFLE 3XN0,8. Na výkresu situace přeložek je vyznačeno místo, kde budou trubky KF09050 přerušeny a přetaženy ke stojině potrubního mostu. Dojde k odpojení kabelů SLP přípojek z objektu E2 a stažení k potrubnímu mostu. Na stojinu potrubního mostu bude připevněn žlab MARS 125/50 navazující na stávající trasu SLP na mostě. U nové trasy na stojině mostu budou umístěny spojky na kabelech SLP, kde budou ukončeny stávající přípojky. Od spojek SLP budou nataženy nové kabely SLP do objektu E2, pro datovou síť kabelem FO 12vl. SM, telefonní síť kabelem TCEPKPFLE 15XN0,6 a EPS kabelem TCEPKPFLE 3XN0,8</w:t>
      </w:r>
      <w:r w:rsidR="001F0815">
        <w:t>. Pro napojení kancelářských a</w:t>
      </w:r>
      <w:r w:rsidR="00623054">
        <w:t> </w:t>
      </w:r>
      <w:r w:rsidR="001F0815">
        <w:t xml:space="preserve">technologických prostor na datovou síť ŠA nové teplárny budou vybudovány nové technické místnosti SLP v jednotlivých nových objektech SO 101, SO 102, SO 103, SO 105, V objektu SO 202 bude vybudována hlavní TM SLP. </w:t>
      </w:r>
    </w:p>
    <w:p w14:paraId="184E36D0" w14:textId="6909E337" w:rsidR="005800EE" w:rsidRPr="00D01D38" w:rsidRDefault="001F0815" w:rsidP="004C081A">
      <w:pPr>
        <w:ind w:left="360" w:firstLine="348"/>
        <w:jc w:val="both"/>
      </w:pPr>
      <w:r>
        <w:t xml:space="preserve">Pro nové TM SLP budou zřízeny nové přípojky datové sítě. Připojovacím bodem pro datovou síť budou stávající technické místnosti SLP v objektu Hutí H1-7, H3-10-1 a na E1A-1. Pro datové přípojky </w:t>
      </w:r>
      <w:r>
        <w:lastRenderedPageBreak/>
        <w:t xml:space="preserve">budou použity kabely FO 24vl. SM a FO 48vl. SM. FO přípojky budou vedeny vnitřními prostory objektů Hutí, E2, E1, E1A, stávajícími </w:t>
      </w:r>
      <w:r w:rsidR="00134072">
        <w:t xml:space="preserve">kabelovými lávkami </w:t>
      </w:r>
      <w:r>
        <w:t>a novými dopravníkovými mosty dle výkresové dokumentace</w:t>
      </w:r>
      <w:r w:rsidR="005800EE">
        <w:t>.</w:t>
      </w:r>
    </w:p>
    <w:p w14:paraId="0B99813D" w14:textId="77777777" w:rsidR="00E61E86" w:rsidRPr="00D01D38" w:rsidRDefault="005A2EC9" w:rsidP="004C081A">
      <w:pPr>
        <w:pStyle w:val="Nadpis2"/>
        <w:numPr>
          <w:ilvl w:val="0"/>
          <w:numId w:val="20"/>
        </w:numPr>
        <w:jc w:val="both"/>
      </w:pPr>
      <w:bookmarkStart w:id="18" w:name="_Toc60720416"/>
      <w:bookmarkStart w:id="19" w:name="_Toc60720911"/>
      <w:bookmarkStart w:id="20" w:name="_Toc60722828"/>
      <w:bookmarkStart w:id="21" w:name="_Toc145057652"/>
      <w:r w:rsidRPr="00D01D38">
        <w:t xml:space="preserve">Trasy rozvodů </w:t>
      </w:r>
      <w:proofErr w:type="gramStart"/>
      <w:r w:rsidRPr="00D01D38">
        <w:t>SLP</w:t>
      </w:r>
      <w:r w:rsidR="00B6359C" w:rsidRPr="00D01D38">
        <w:t xml:space="preserve"> - vnitřní</w:t>
      </w:r>
      <w:bookmarkEnd w:id="18"/>
      <w:bookmarkEnd w:id="19"/>
      <w:bookmarkEnd w:id="20"/>
      <w:bookmarkEnd w:id="21"/>
      <w:proofErr w:type="gramEnd"/>
    </w:p>
    <w:p w14:paraId="1AFFB311" w14:textId="4518A98F" w:rsidR="004665AF" w:rsidRPr="00D01D38" w:rsidRDefault="0056303C" w:rsidP="004C081A">
      <w:pPr>
        <w:ind w:left="360" w:firstLine="348"/>
        <w:jc w:val="both"/>
      </w:pPr>
      <w:r>
        <w:t>Nové p</w:t>
      </w:r>
      <w:r w:rsidR="00FE520C">
        <w:t xml:space="preserve">áteřní trasy kabelových rozvodů </w:t>
      </w:r>
      <w:r w:rsidR="005A2EC9">
        <w:t xml:space="preserve">SLP </w:t>
      </w:r>
      <w:r w:rsidR="00FE520C">
        <w:t>budou vedeny v</w:t>
      </w:r>
      <w:r>
        <w:t> </w:t>
      </w:r>
      <w:r w:rsidR="005A2EC9">
        <w:t>podhledech</w:t>
      </w:r>
      <w:r>
        <w:t>, pod stropy,</w:t>
      </w:r>
      <w:r w:rsidR="005A2EC9">
        <w:t xml:space="preserve"> nad komunikačními trasami mezi </w:t>
      </w:r>
      <w:r w:rsidR="00454665">
        <w:t xml:space="preserve">jednotlivými </w:t>
      </w:r>
      <w:r w:rsidR="005A2EC9">
        <w:t>administrativními</w:t>
      </w:r>
      <w:r w:rsidR="00454665">
        <w:t xml:space="preserve"> a výrobními</w:t>
      </w:r>
      <w:r w:rsidR="005A2EC9">
        <w:t xml:space="preserve"> plochami</w:t>
      </w:r>
      <w:r w:rsidR="001F0815">
        <w:t xml:space="preserve"> a na dopravníkových mostech</w:t>
      </w:r>
      <w:r w:rsidR="005A2EC9">
        <w:t>.</w:t>
      </w:r>
      <w:r w:rsidR="00FE520C">
        <w:t xml:space="preserve"> </w:t>
      </w:r>
      <w:r w:rsidR="007140D2">
        <w:t xml:space="preserve">Páteřní trasy budou </w:t>
      </w:r>
      <w:r w:rsidR="005A2EC9">
        <w:t xml:space="preserve">realizovány </w:t>
      </w:r>
      <w:r w:rsidR="00B4672A">
        <w:t xml:space="preserve">kovovými </w:t>
      </w:r>
      <w:r w:rsidR="00B6359C">
        <w:t>žlaby o potřebných dimenzích.</w:t>
      </w:r>
      <w:r w:rsidR="005A2EC9">
        <w:t xml:space="preserve"> </w:t>
      </w:r>
      <w:r w:rsidR="00F027EF">
        <w:t>Prostory pro uložení páteřních tras SLP rozvodů budou dimenzovány s výhledem pro využívání rozvody EPS</w:t>
      </w:r>
      <w:r w:rsidR="002605A8">
        <w:t xml:space="preserve"> </w:t>
      </w:r>
      <w:r w:rsidR="00BE70D9">
        <w:t>(</w:t>
      </w:r>
      <w:r w:rsidR="00BE70D9" w:rsidRPr="00BE70D9">
        <w:t>Elektronická požární signalizace</w:t>
      </w:r>
      <w:r w:rsidR="00BE70D9">
        <w:t>)</w:t>
      </w:r>
      <w:r w:rsidR="005C563E">
        <w:t xml:space="preserve"> a systémů zabezpečení</w:t>
      </w:r>
      <w:r w:rsidR="00F027EF">
        <w:t xml:space="preserve"> </w:t>
      </w:r>
      <w:r w:rsidR="0025432F">
        <w:t>CCTV</w:t>
      </w:r>
      <w:r w:rsidR="00F027EF">
        <w:t>.</w:t>
      </w:r>
      <w:r w:rsidR="006A43D1">
        <w:t xml:space="preserve"> </w:t>
      </w:r>
      <w:r w:rsidR="005A2EC9">
        <w:t xml:space="preserve">Pro </w:t>
      </w:r>
      <w:r w:rsidR="001F0815">
        <w:t xml:space="preserve">případné </w:t>
      </w:r>
      <w:r w:rsidR="005A2EC9">
        <w:t xml:space="preserve">rozvody zálohovaného napájení </w:t>
      </w:r>
      <w:r w:rsidR="00B73ABA">
        <w:t>zařízení IT budou použity</w:t>
      </w:r>
      <w:r w:rsidR="00D57D1E">
        <w:t xml:space="preserve"> samostatné</w:t>
      </w:r>
      <w:r w:rsidR="00B4672A">
        <w:t xml:space="preserve"> kovové</w:t>
      </w:r>
      <w:r w:rsidR="00B73ABA">
        <w:t xml:space="preserve"> žlaby</w:t>
      </w:r>
      <w:r w:rsidR="0025432F">
        <w:t xml:space="preserve"> v plném provedení</w:t>
      </w:r>
      <w:r w:rsidR="00B73ABA">
        <w:t>.</w:t>
      </w:r>
    </w:p>
    <w:p w14:paraId="5E85459A" w14:textId="77777777" w:rsidR="007140D2" w:rsidRPr="00D01D38" w:rsidRDefault="004665AF" w:rsidP="004C081A">
      <w:pPr>
        <w:ind w:left="360" w:firstLine="348"/>
        <w:jc w:val="both"/>
      </w:pPr>
      <w:r w:rsidRPr="00D01D38">
        <w:t>Všechny</w:t>
      </w:r>
      <w:r w:rsidR="00B73ABA" w:rsidRPr="00D01D38">
        <w:t xml:space="preserve"> </w:t>
      </w:r>
      <w:r w:rsidR="00C85D0D">
        <w:t xml:space="preserve">trasy, tvořené kabelovými </w:t>
      </w:r>
      <w:r w:rsidR="00B73ABA" w:rsidRPr="00D01D38">
        <w:t>žlaby</w:t>
      </w:r>
      <w:r w:rsidR="00C85D0D">
        <w:t>,</w:t>
      </w:r>
      <w:r w:rsidR="00B73ABA" w:rsidRPr="00D01D38">
        <w:t xml:space="preserve"> budou uloženy na výložnících upevněných na nosných ocelových konstrukcích (sloupech</w:t>
      </w:r>
      <w:r w:rsidR="00B4672A" w:rsidRPr="00D01D38">
        <w:t>, nosnících</w:t>
      </w:r>
      <w:r w:rsidR="00B73ABA" w:rsidRPr="00D01D38">
        <w:t>) a na závěsech kotvených do stropních konstrukcí.</w:t>
      </w:r>
    </w:p>
    <w:p w14:paraId="39CC0827" w14:textId="7CB0C0AB" w:rsidR="00C57582" w:rsidRPr="00D01D38" w:rsidRDefault="00BB56AF" w:rsidP="004C081A">
      <w:pPr>
        <w:ind w:left="360" w:firstLine="348"/>
        <w:jc w:val="both"/>
        <w:rPr>
          <w:szCs w:val="22"/>
        </w:rPr>
      </w:pPr>
      <w:r w:rsidRPr="00D01D38">
        <w:t>O</w:t>
      </w:r>
      <w:r w:rsidR="00FE520C" w:rsidRPr="00D01D38">
        <w:t xml:space="preserve">dbočky z páteřních </w:t>
      </w:r>
      <w:r w:rsidR="00E74252">
        <w:t xml:space="preserve">tras </w:t>
      </w:r>
      <w:r w:rsidR="00F027EF" w:rsidRPr="00D01D38">
        <w:t xml:space="preserve">SLP </w:t>
      </w:r>
      <w:r w:rsidR="00E74252">
        <w:t xml:space="preserve">k </w:t>
      </w:r>
      <w:r w:rsidR="00B73ABA" w:rsidRPr="00D01D38">
        <w:t>přípojný</w:t>
      </w:r>
      <w:r w:rsidR="00E74252">
        <w:t>m</w:t>
      </w:r>
      <w:r w:rsidR="00B73ABA" w:rsidRPr="00D01D38">
        <w:t xml:space="preserve"> bodů</w:t>
      </w:r>
      <w:r w:rsidR="00E74252">
        <w:t>m</w:t>
      </w:r>
      <w:r w:rsidR="00FE520C" w:rsidRPr="00D01D38">
        <w:t xml:space="preserve"> </w:t>
      </w:r>
      <w:r w:rsidRPr="00D01D38">
        <w:t>bud</w:t>
      </w:r>
      <w:r w:rsidR="00FE520C" w:rsidRPr="00D01D38">
        <w:t xml:space="preserve">ou </w:t>
      </w:r>
      <w:r w:rsidRPr="00D01D38">
        <w:t>řešeny</w:t>
      </w:r>
      <w:r w:rsidR="00FE520C" w:rsidRPr="00D01D38">
        <w:t xml:space="preserve"> </w:t>
      </w:r>
      <w:r w:rsidRPr="00D01D38">
        <w:t>kovovými</w:t>
      </w:r>
      <w:r w:rsidR="00B73ABA" w:rsidRPr="00D01D38">
        <w:t xml:space="preserve"> žlaby </w:t>
      </w:r>
      <w:r w:rsidRPr="00D01D38">
        <w:t>v</w:t>
      </w:r>
      <w:r w:rsidR="00113FD4">
        <w:t> </w:t>
      </w:r>
      <w:r w:rsidRPr="00D01D38">
        <w:t>drátěném provedení</w:t>
      </w:r>
      <w:r w:rsidR="00FE520C" w:rsidRPr="00D01D38">
        <w:t xml:space="preserve">. </w:t>
      </w:r>
      <w:r w:rsidR="00D034C8" w:rsidRPr="00D01D38">
        <w:t>Od</w:t>
      </w:r>
      <w:r w:rsidR="00FE520C" w:rsidRPr="00D01D38">
        <w:t>bočné trasy budou uloženy pod strop</w:t>
      </w:r>
      <w:r w:rsidR="00B73ABA" w:rsidRPr="00D01D38">
        <w:t>em nad podhledy</w:t>
      </w:r>
      <w:r w:rsidR="00FE520C" w:rsidRPr="00D01D38">
        <w:t xml:space="preserve"> jednotlivých místností</w:t>
      </w:r>
      <w:r w:rsidR="00590468" w:rsidRPr="00D01D38">
        <w:t xml:space="preserve"> a budou navazovat na </w:t>
      </w:r>
      <w:r w:rsidR="00454665" w:rsidRPr="00D01D38">
        <w:t>horizontální rozvody</w:t>
      </w:r>
      <w:r w:rsidR="006A325C" w:rsidRPr="00D01D38">
        <w:t xml:space="preserve"> v</w:t>
      </w:r>
      <w:r w:rsidR="00454665" w:rsidRPr="00D01D38">
        <w:t xml:space="preserve"> jednotlivých místnostech</w:t>
      </w:r>
      <w:r w:rsidR="002808CF">
        <w:t>.</w:t>
      </w:r>
      <w:r w:rsidR="00590468" w:rsidRPr="00D01D38">
        <w:t xml:space="preserve"> Přípojná místa jednotlivých pracovišť budou instalována převážně </w:t>
      </w:r>
      <w:r w:rsidR="002808CF">
        <w:t xml:space="preserve">na stěně jako samostatné zásuvka, případně </w:t>
      </w:r>
      <w:r w:rsidR="00590468" w:rsidRPr="00D01D38">
        <w:t>v</w:t>
      </w:r>
      <w:r w:rsidR="00D034C8" w:rsidRPr="00D01D38">
        <w:t> parapetních kanálech</w:t>
      </w:r>
      <w:r w:rsidR="00590468" w:rsidRPr="00D01D38">
        <w:t xml:space="preserve"> pod parapety oken</w:t>
      </w:r>
      <w:r w:rsidRPr="00D01D38">
        <w:t xml:space="preserve"> a na sloupech</w:t>
      </w:r>
      <w:r w:rsidR="00590468" w:rsidRPr="00D01D38">
        <w:t xml:space="preserve">. Tyto parapetní kanály mohou být instalovány ve svislé i horizontální poloze, dle prostorových možností. V parapetních kanálech </w:t>
      </w:r>
      <w:r w:rsidR="004002FF" w:rsidRPr="00D01D38">
        <w:t xml:space="preserve">je uvažováno s </w:t>
      </w:r>
      <w:r w:rsidR="00590468" w:rsidRPr="00D01D38">
        <w:t>uložen</w:t>
      </w:r>
      <w:r w:rsidR="004002FF" w:rsidRPr="00D01D38">
        <w:t xml:space="preserve">ím kabelů rozvodů SLP i s možností uložení pro kabely silového napájení SLP </w:t>
      </w:r>
      <w:r w:rsidR="004002FF" w:rsidRPr="00D01D38">
        <w:rPr>
          <w:szCs w:val="22"/>
        </w:rPr>
        <w:t>zařízení.</w:t>
      </w:r>
      <w:r w:rsidR="007140D2" w:rsidRPr="00D01D38">
        <w:rPr>
          <w:szCs w:val="22"/>
        </w:rPr>
        <w:t xml:space="preserve"> </w:t>
      </w:r>
      <w:r w:rsidR="00D034C8" w:rsidRPr="00D01D38">
        <w:rPr>
          <w:szCs w:val="22"/>
        </w:rPr>
        <w:t>Navržený</w:t>
      </w:r>
      <w:r w:rsidR="00F027EF" w:rsidRPr="00D01D38">
        <w:rPr>
          <w:szCs w:val="22"/>
        </w:rPr>
        <w:t xml:space="preserve"> způsob řešení rozvodů umožní úpravy a případně doplňování kabeláže pouze v dotčené místnosti a na </w:t>
      </w:r>
      <w:r w:rsidR="00754634" w:rsidRPr="00D01D38">
        <w:rPr>
          <w:szCs w:val="22"/>
        </w:rPr>
        <w:t>komunikační zóně</w:t>
      </w:r>
      <w:r w:rsidR="00F027EF" w:rsidRPr="00D01D38">
        <w:rPr>
          <w:szCs w:val="22"/>
        </w:rPr>
        <w:t xml:space="preserve">, </w:t>
      </w:r>
      <w:r w:rsidR="005800EE" w:rsidRPr="00D01D38">
        <w:rPr>
          <w:szCs w:val="22"/>
        </w:rPr>
        <w:t>v níž</w:t>
      </w:r>
      <w:r w:rsidR="00F027EF" w:rsidRPr="00D01D38">
        <w:rPr>
          <w:szCs w:val="22"/>
        </w:rPr>
        <w:t xml:space="preserve"> je vedena páteřní trasa.</w:t>
      </w:r>
    </w:p>
    <w:p w14:paraId="63618686" w14:textId="77777777" w:rsidR="00B32CF1" w:rsidRPr="00D01D38" w:rsidRDefault="00B32CF1" w:rsidP="004C081A">
      <w:pPr>
        <w:pStyle w:val="Nadpis2"/>
        <w:numPr>
          <w:ilvl w:val="0"/>
          <w:numId w:val="20"/>
        </w:numPr>
        <w:jc w:val="both"/>
      </w:pPr>
      <w:bookmarkStart w:id="22" w:name="_Toc60720417"/>
      <w:bookmarkStart w:id="23" w:name="_Toc60720912"/>
      <w:bookmarkStart w:id="24" w:name="_Toc60722829"/>
      <w:bookmarkStart w:id="25" w:name="_Toc145057653"/>
      <w:r w:rsidRPr="00D01D38">
        <w:t>Technické místnosti SLP</w:t>
      </w:r>
      <w:bookmarkEnd w:id="22"/>
      <w:bookmarkEnd w:id="23"/>
      <w:bookmarkEnd w:id="24"/>
      <w:bookmarkEnd w:id="25"/>
    </w:p>
    <w:p w14:paraId="2F72B206" w14:textId="074F754F" w:rsidR="00B32CF1" w:rsidRPr="00D01D38" w:rsidRDefault="0056303C" w:rsidP="004C081A">
      <w:pPr>
        <w:ind w:left="360" w:firstLine="348"/>
        <w:jc w:val="both"/>
      </w:pPr>
      <w:r>
        <w:t xml:space="preserve">Technické místnosti SLP budou </w:t>
      </w:r>
      <w:r w:rsidR="0025432F">
        <w:t>vybudovány nové</w:t>
      </w:r>
      <w:r w:rsidR="002808CF">
        <w:t xml:space="preserve"> v nových objektech SO 101, SO 102, SO 103, SO 105, V objektu SO 202 bude vybudována hlavní TM SLP</w:t>
      </w:r>
      <w:r w:rsidR="0025432F">
        <w:t xml:space="preserve">. Je uvažováno s vybudováním </w:t>
      </w:r>
      <w:r w:rsidR="002808CF">
        <w:t>5</w:t>
      </w:r>
      <w:r w:rsidR="0025432F">
        <w:t xml:space="preserve">ks TM SLP. V </w:t>
      </w:r>
      <w:r w:rsidR="002808CF">
        <w:t>těchto</w:t>
      </w:r>
      <w:r w:rsidR="0025432F">
        <w:t xml:space="preserve"> TM SLP budou ukončeny veškeré přípojky SLP sítí. </w:t>
      </w:r>
      <w:r w:rsidR="00967E3E">
        <w:t>T</w:t>
      </w:r>
      <w:r w:rsidR="00B32CF1">
        <w:t>echnick</w:t>
      </w:r>
      <w:r>
        <w:t>é</w:t>
      </w:r>
      <w:r w:rsidR="00B32CF1">
        <w:t xml:space="preserve"> místnost</w:t>
      </w:r>
      <w:r>
        <w:t>i</w:t>
      </w:r>
      <w:r w:rsidR="00B32CF1">
        <w:t xml:space="preserve"> SLP </w:t>
      </w:r>
      <w:r w:rsidR="0025432F">
        <w:t>budou mít</w:t>
      </w:r>
      <w:r w:rsidR="00B32CF1">
        <w:t xml:space="preserve"> samostatný vchod z chodby, dveře o rozměrech 900/1970. V technické místnosti SLP </w:t>
      </w:r>
      <w:r w:rsidR="0025432F">
        <w:t>budou</w:t>
      </w:r>
      <w:r w:rsidR="00B32CF1">
        <w:t xml:space="preserve"> umístěn</w:t>
      </w:r>
      <w:r w:rsidR="00D57D1E">
        <w:t>y</w:t>
      </w:r>
      <w:r w:rsidR="00B32CF1">
        <w:t xml:space="preserve"> společně s rozvaděči </w:t>
      </w:r>
      <w:r w:rsidR="00122217">
        <w:t>datové a telefonní sítě</w:t>
      </w:r>
      <w:r w:rsidR="00B32CF1">
        <w:t xml:space="preserve"> i další zařízení SLP, např. </w:t>
      </w:r>
      <w:r w:rsidR="009D0AC4">
        <w:t xml:space="preserve">rozvaděče </w:t>
      </w:r>
      <w:r w:rsidR="00B32CF1">
        <w:t>JČ</w:t>
      </w:r>
      <w:r w:rsidR="002605A8">
        <w:t xml:space="preserve"> </w:t>
      </w:r>
      <w:r w:rsidR="000B7AE2">
        <w:t>(jednotného času)</w:t>
      </w:r>
      <w:r w:rsidR="00B32CF1">
        <w:t>, EPS</w:t>
      </w:r>
      <w:r w:rsidR="00122217">
        <w:t xml:space="preserve">, </w:t>
      </w:r>
      <w:r w:rsidR="0025432F">
        <w:t>E</w:t>
      </w:r>
      <w:r w:rsidR="00122217">
        <w:t>KV, PZTS</w:t>
      </w:r>
      <w:r w:rsidR="00BE70D9">
        <w:t xml:space="preserve"> (</w:t>
      </w:r>
      <w:r w:rsidR="00BE70D9" w:rsidRPr="004C081A">
        <w:t>Poplachový zabezpečovací a tísňový systém</w:t>
      </w:r>
      <w:r w:rsidR="008808C0" w:rsidRPr="008808C0">
        <w:t>)</w:t>
      </w:r>
      <w:r w:rsidR="002808CF">
        <w:t xml:space="preserve"> a CCTV</w:t>
      </w:r>
      <w:r w:rsidR="00B42699">
        <w:t>.</w:t>
      </w:r>
    </w:p>
    <w:p w14:paraId="5E2466DF" w14:textId="77777777" w:rsidR="00D2170B" w:rsidRPr="00D01D38" w:rsidRDefault="00D2170B" w:rsidP="004C081A">
      <w:pPr>
        <w:pStyle w:val="Nadpis2"/>
        <w:numPr>
          <w:ilvl w:val="0"/>
          <w:numId w:val="20"/>
        </w:numPr>
        <w:jc w:val="both"/>
      </w:pPr>
      <w:bookmarkStart w:id="26" w:name="_Toc60720418"/>
      <w:bookmarkStart w:id="27" w:name="_Toc60720913"/>
      <w:bookmarkStart w:id="28" w:name="_Toc60722830"/>
      <w:bookmarkStart w:id="29" w:name="_Toc145057654"/>
      <w:r w:rsidRPr="00D01D38">
        <w:t>Klimatizace prostorů technických místností SLP</w:t>
      </w:r>
      <w:bookmarkEnd w:id="26"/>
      <w:bookmarkEnd w:id="27"/>
      <w:bookmarkEnd w:id="28"/>
      <w:bookmarkEnd w:id="29"/>
    </w:p>
    <w:p w14:paraId="358B58EC" w14:textId="3A2C35F0" w:rsidR="00903577" w:rsidRPr="00D01D38" w:rsidRDefault="00903577" w:rsidP="004C081A">
      <w:pPr>
        <w:ind w:left="360" w:firstLine="348"/>
        <w:jc w:val="both"/>
      </w:pPr>
      <w:r w:rsidRPr="00D01D38">
        <w:t xml:space="preserve">Požadované provozní podmínky </w:t>
      </w:r>
      <w:r w:rsidR="00524908" w:rsidRPr="00D01D38">
        <w:t xml:space="preserve">(teplota </w:t>
      </w:r>
      <w:proofErr w:type="gramStart"/>
      <w:r w:rsidR="005800EE" w:rsidRPr="00D01D38">
        <w:t xml:space="preserve">18 </w:t>
      </w:r>
      <w:r w:rsidR="000B7AE2">
        <w:t>–</w:t>
      </w:r>
      <w:r w:rsidR="00524908" w:rsidRPr="00D01D38">
        <w:t xml:space="preserve"> 25</w:t>
      </w:r>
      <w:proofErr w:type="gramEnd"/>
      <w:r w:rsidR="00524908" w:rsidRPr="00D01D38">
        <w:t xml:space="preserve">°C, výměna vzduchu) </w:t>
      </w:r>
      <w:r w:rsidRPr="00D01D38">
        <w:t>pro zařízení IT, UPS a</w:t>
      </w:r>
      <w:r w:rsidR="002605A8">
        <w:t> </w:t>
      </w:r>
      <w:r w:rsidRPr="00D01D38">
        <w:t>ostatní zařízení SLP instalovaná v</w:t>
      </w:r>
      <w:r w:rsidR="000B7AE2">
        <w:t> </w:t>
      </w:r>
      <w:r w:rsidRPr="00D01D38">
        <w:t>technick</w:t>
      </w:r>
      <w:r w:rsidR="00FE1CCC" w:rsidRPr="00D01D38">
        <w:t>é</w:t>
      </w:r>
      <w:r w:rsidRPr="00D01D38">
        <w:t xml:space="preserve"> místnost</w:t>
      </w:r>
      <w:r w:rsidR="00FE1CCC" w:rsidRPr="00D01D38">
        <w:t>i</w:t>
      </w:r>
      <w:r w:rsidRPr="00D01D38">
        <w:t xml:space="preserve"> SLP budou zajišťovány klimatizační soustavou příslušného </w:t>
      </w:r>
      <w:r w:rsidR="005E1F18" w:rsidRPr="00D01D38">
        <w:t>požadovaného výkonu</w:t>
      </w:r>
      <w:r w:rsidR="002808CF">
        <w:t>, dle specifikace oddělení FIO/8 ŠA</w:t>
      </w:r>
      <w:r w:rsidRPr="00D01D38">
        <w:t>.</w:t>
      </w:r>
    </w:p>
    <w:p w14:paraId="3DDF1C64" w14:textId="77777777" w:rsidR="00903577" w:rsidRPr="00D01D38" w:rsidRDefault="00903577" w:rsidP="004C081A">
      <w:pPr>
        <w:pStyle w:val="Nadpis2"/>
        <w:numPr>
          <w:ilvl w:val="0"/>
          <w:numId w:val="20"/>
        </w:numPr>
        <w:jc w:val="both"/>
      </w:pPr>
      <w:bookmarkStart w:id="30" w:name="_Toc60720419"/>
      <w:bookmarkStart w:id="31" w:name="_Toc60720914"/>
      <w:bookmarkStart w:id="32" w:name="_Toc60722831"/>
      <w:bookmarkStart w:id="33" w:name="_Toc145057655"/>
      <w:r w:rsidRPr="00D01D38">
        <w:t>Silové napájení technických místností SLP</w:t>
      </w:r>
      <w:bookmarkEnd w:id="30"/>
      <w:bookmarkEnd w:id="31"/>
      <w:bookmarkEnd w:id="32"/>
      <w:bookmarkEnd w:id="33"/>
    </w:p>
    <w:p w14:paraId="33510D2F" w14:textId="55B82C39" w:rsidR="00502B28" w:rsidRPr="00D01D38" w:rsidRDefault="00075767" w:rsidP="004C081A">
      <w:pPr>
        <w:ind w:left="360" w:firstLine="348"/>
        <w:jc w:val="both"/>
      </w:pPr>
      <w:r w:rsidRPr="00D01D38">
        <w:t>T</w:t>
      </w:r>
      <w:r w:rsidR="00903577" w:rsidRPr="00D01D38">
        <w:t>echnick</w:t>
      </w:r>
      <w:r w:rsidR="00C361D3">
        <w:t>é</w:t>
      </w:r>
      <w:r w:rsidR="00903577" w:rsidRPr="00D01D38">
        <w:t xml:space="preserve"> místnost</w:t>
      </w:r>
      <w:r w:rsidR="00C361D3">
        <w:t>i</w:t>
      </w:r>
      <w:r w:rsidR="00903577" w:rsidRPr="00D01D38">
        <w:t xml:space="preserve"> </w:t>
      </w:r>
      <w:r w:rsidR="0025432F">
        <w:t>budou</w:t>
      </w:r>
      <w:r w:rsidR="00903577" w:rsidRPr="00D01D38">
        <w:t xml:space="preserve"> vybaven</w:t>
      </w:r>
      <w:r w:rsidR="003E4F74">
        <w:t>y</w:t>
      </w:r>
      <w:r w:rsidR="00903577" w:rsidRPr="00D01D38">
        <w:t xml:space="preserve"> vlastním </w:t>
      </w:r>
      <w:r w:rsidR="00122217" w:rsidRPr="00D01D38">
        <w:t xml:space="preserve">podružným </w:t>
      </w:r>
      <w:r w:rsidR="00903577" w:rsidRPr="00D01D38">
        <w:t>rozvaděčem NN pro silové napájení SLP zařízení a potřebných rozvodů v</w:t>
      </w:r>
      <w:r w:rsidR="000B7AE2">
        <w:t> </w:t>
      </w:r>
      <w:r w:rsidR="00903577" w:rsidRPr="00D01D38">
        <w:t>příslušné technické místnosti. T</w:t>
      </w:r>
      <w:r w:rsidRPr="00D01D38">
        <w:t>ento</w:t>
      </w:r>
      <w:r w:rsidR="00903577" w:rsidRPr="00D01D38">
        <w:t xml:space="preserve"> rozvaděč </w:t>
      </w:r>
      <w:r w:rsidR="0025432F">
        <w:t>bude</w:t>
      </w:r>
      <w:r w:rsidR="00903577" w:rsidRPr="00D01D38">
        <w:t xml:space="preserve"> </w:t>
      </w:r>
      <w:r w:rsidR="00454665" w:rsidRPr="00D01D38">
        <w:t xml:space="preserve">řešen </w:t>
      </w:r>
      <w:r w:rsidR="00122217" w:rsidRPr="00D01D38">
        <w:t xml:space="preserve">jako </w:t>
      </w:r>
      <w:proofErr w:type="spellStart"/>
      <w:r w:rsidR="00122217" w:rsidRPr="00D01D38">
        <w:t>dvousystémov</w:t>
      </w:r>
      <w:r w:rsidRPr="00D01D38">
        <w:t>ý</w:t>
      </w:r>
      <w:proofErr w:type="spellEnd"/>
      <w:r w:rsidR="00122217" w:rsidRPr="00D01D38">
        <w:t xml:space="preserve">, </w:t>
      </w:r>
      <w:r w:rsidR="00687176" w:rsidRPr="00D01D38">
        <w:t>s</w:t>
      </w:r>
      <w:r w:rsidR="000B7AE2">
        <w:t> </w:t>
      </w:r>
      <w:r w:rsidR="00122217" w:rsidRPr="00D01D38">
        <w:t>oddělen</w:t>
      </w:r>
      <w:r w:rsidR="00687176" w:rsidRPr="00D01D38">
        <w:t>ými systémy</w:t>
      </w:r>
      <w:r w:rsidR="00951CD5" w:rsidRPr="00D01D38">
        <w:t xml:space="preserve"> pro rozvod nezálohovaného a zálohovaného napájení pro zařízení </w:t>
      </w:r>
      <w:r w:rsidRPr="00D01D38">
        <w:t>SLP</w:t>
      </w:r>
      <w:r w:rsidR="00951CD5" w:rsidRPr="00D01D38">
        <w:t xml:space="preserve">. Na nezálohovanou síť </w:t>
      </w:r>
      <w:r w:rsidR="003E4F74">
        <w:t>j</w:t>
      </w:r>
      <w:r w:rsidR="0087402D" w:rsidRPr="00D01D38">
        <w:t>e</w:t>
      </w:r>
      <w:r w:rsidR="00951CD5" w:rsidRPr="00D01D38">
        <w:t xml:space="preserve"> </w:t>
      </w:r>
      <w:r w:rsidR="00903577" w:rsidRPr="00D01D38">
        <w:t>napojen z</w:t>
      </w:r>
      <w:r w:rsidR="000B7AE2">
        <w:t> </w:t>
      </w:r>
      <w:r w:rsidRPr="00D01D38">
        <w:t xml:space="preserve">hlavního </w:t>
      </w:r>
      <w:r w:rsidR="00903577" w:rsidRPr="00D01D38">
        <w:t>rozvaděč</w:t>
      </w:r>
      <w:r w:rsidRPr="00D01D38">
        <w:t>e</w:t>
      </w:r>
      <w:r w:rsidR="00903577" w:rsidRPr="00D01D38">
        <w:t xml:space="preserve"> NN </w:t>
      </w:r>
      <w:r w:rsidRPr="00D01D38">
        <w:t>objektu</w:t>
      </w:r>
      <w:r w:rsidR="00903577" w:rsidRPr="00D01D38">
        <w:t xml:space="preserve">. </w:t>
      </w:r>
      <w:r w:rsidR="00951CD5" w:rsidRPr="00D01D38">
        <w:t>Na zálohovaný rozvod silového napájení bud</w:t>
      </w:r>
      <w:r w:rsidRPr="00D01D38">
        <w:t>e</w:t>
      </w:r>
      <w:r w:rsidR="00951CD5" w:rsidRPr="00D01D38">
        <w:t xml:space="preserve"> t</w:t>
      </w:r>
      <w:r w:rsidRPr="00D01D38">
        <w:t>ento</w:t>
      </w:r>
      <w:r w:rsidR="00951CD5" w:rsidRPr="00D01D38">
        <w:t xml:space="preserve"> podružn</w:t>
      </w:r>
      <w:r w:rsidRPr="00D01D38">
        <w:t>ý</w:t>
      </w:r>
      <w:r w:rsidR="00951CD5" w:rsidRPr="00D01D38">
        <w:t xml:space="preserve"> rozvaděč napojen </w:t>
      </w:r>
      <w:r w:rsidR="0025432F">
        <w:t>z</w:t>
      </w:r>
      <w:r w:rsidR="000B7AE2">
        <w:t> </w:t>
      </w:r>
      <w:r w:rsidR="00951CD5" w:rsidRPr="00D01D38">
        <w:t>rozvaděč</w:t>
      </w:r>
      <w:r w:rsidR="0025432F">
        <w:t>e</w:t>
      </w:r>
      <w:r w:rsidR="00951CD5" w:rsidRPr="00D01D38">
        <w:t xml:space="preserve"> RUPS, </w:t>
      </w:r>
      <w:r w:rsidR="00CE49EC">
        <w:t>nebo z</w:t>
      </w:r>
      <w:r w:rsidR="000B7AE2">
        <w:t> </w:t>
      </w:r>
      <w:r w:rsidR="00CE49EC">
        <w:t>UPS</w:t>
      </w:r>
      <w:r w:rsidR="00951CD5" w:rsidRPr="00D01D38">
        <w:t xml:space="preserve"> umístěn</w:t>
      </w:r>
      <w:r w:rsidR="00CE49EC">
        <w:t>é</w:t>
      </w:r>
      <w:r w:rsidR="00951CD5" w:rsidRPr="00D01D38">
        <w:t xml:space="preserve"> v</w:t>
      </w:r>
      <w:r w:rsidR="000B7AE2">
        <w:t> </w:t>
      </w:r>
      <w:r w:rsidR="0025432F">
        <w:t>TM SLP</w:t>
      </w:r>
      <w:r w:rsidR="00951CD5" w:rsidRPr="00D01D38">
        <w:t>.</w:t>
      </w:r>
    </w:p>
    <w:p w14:paraId="47738A48" w14:textId="44A7F7E1" w:rsidR="00502B28" w:rsidRPr="00D01D38" w:rsidRDefault="00502B28" w:rsidP="004C081A">
      <w:pPr>
        <w:pStyle w:val="Nadpis2"/>
        <w:numPr>
          <w:ilvl w:val="0"/>
          <w:numId w:val="20"/>
        </w:numPr>
        <w:jc w:val="both"/>
      </w:pPr>
      <w:bookmarkStart w:id="34" w:name="_Toc60720420"/>
      <w:bookmarkStart w:id="35" w:name="_Toc60720915"/>
      <w:bookmarkStart w:id="36" w:name="_Toc60722832"/>
      <w:bookmarkStart w:id="37" w:name="_Toc145057656"/>
      <w:r w:rsidRPr="00D01D38">
        <w:t>Zdroj</w:t>
      </w:r>
      <w:r w:rsidR="00E523C1" w:rsidRPr="00D01D38">
        <w:t>e</w:t>
      </w:r>
      <w:r w:rsidRPr="00D01D38">
        <w:t xml:space="preserve"> UPS pro napájení zařízení </w:t>
      </w:r>
      <w:r w:rsidR="007666F3" w:rsidRPr="00D01D38">
        <w:t>SLP</w:t>
      </w:r>
      <w:r w:rsidRPr="00D01D38">
        <w:t xml:space="preserve"> </w:t>
      </w:r>
      <w:r w:rsidR="000B7AE2">
        <w:t>–</w:t>
      </w:r>
      <w:r w:rsidRPr="00D01D38">
        <w:t xml:space="preserve"> </w:t>
      </w:r>
      <w:r w:rsidR="00113FD4">
        <w:t>F</w:t>
      </w:r>
      <w:r w:rsidRPr="00D01D38">
        <w:t>I</w:t>
      </w:r>
      <w:r w:rsidR="00113FD4">
        <w:t>O</w:t>
      </w:r>
      <w:bookmarkEnd w:id="34"/>
      <w:bookmarkEnd w:id="35"/>
      <w:bookmarkEnd w:id="36"/>
      <w:bookmarkEnd w:id="37"/>
    </w:p>
    <w:p w14:paraId="368CCD90" w14:textId="338C4A6E" w:rsidR="00903577" w:rsidRPr="00D01D38" w:rsidRDefault="00903577" w:rsidP="004C081A">
      <w:pPr>
        <w:ind w:left="360" w:firstLine="348"/>
        <w:jc w:val="both"/>
      </w:pPr>
      <w:r w:rsidRPr="00D01D38">
        <w:t>Zdroj zálohovaného napájení UPS pro zařízení sítí</w:t>
      </w:r>
      <w:r w:rsidR="00113FD4">
        <w:t xml:space="preserve"> FIO</w:t>
      </w:r>
      <w:r w:rsidRPr="00D01D38">
        <w:t xml:space="preserve"> </w:t>
      </w:r>
      <w:r w:rsidR="0025432F">
        <w:t>bude</w:t>
      </w:r>
      <w:r w:rsidRPr="00D01D38">
        <w:t xml:space="preserve"> </w:t>
      </w:r>
      <w:r w:rsidR="006E2F1E">
        <w:t>umístěn v</w:t>
      </w:r>
      <w:r w:rsidR="000B7AE2">
        <w:t> </w:t>
      </w:r>
      <w:r w:rsidR="00230233">
        <w:t>každé</w:t>
      </w:r>
      <w:r w:rsidR="006E2F1E">
        <w:t xml:space="preserve"> TM SLP</w:t>
      </w:r>
      <w:r w:rsidR="00230233">
        <w:t xml:space="preserve"> </w:t>
      </w:r>
      <w:r w:rsidR="006E2F1E">
        <w:t xml:space="preserve">a </w:t>
      </w:r>
      <w:r w:rsidRPr="00D01D38">
        <w:t>napojen</w:t>
      </w:r>
      <w:r w:rsidR="00122217" w:rsidRPr="00D01D38">
        <w:t xml:space="preserve"> </w:t>
      </w:r>
      <w:r w:rsidRPr="00D01D38">
        <w:t>z</w:t>
      </w:r>
      <w:r w:rsidR="000B7AE2">
        <w:t> </w:t>
      </w:r>
      <w:r w:rsidRPr="00D01D38">
        <w:t>hlavní</w:t>
      </w:r>
      <w:r w:rsidR="00753F8C" w:rsidRPr="00D01D38">
        <w:t>ho</w:t>
      </w:r>
      <w:r w:rsidRPr="00D01D38">
        <w:t xml:space="preserve"> rozvaděč</w:t>
      </w:r>
      <w:r w:rsidR="00753F8C" w:rsidRPr="00D01D38">
        <w:t>e</w:t>
      </w:r>
      <w:r w:rsidRPr="00D01D38">
        <w:t xml:space="preserve"> objekt</w:t>
      </w:r>
      <w:r w:rsidR="00753F8C" w:rsidRPr="00D01D38">
        <w:t>u.</w:t>
      </w:r>
      <w:r w:rsidR="00122217" w:rsidRPr="00D01D38">
        <w:rPr>
          <w:szCs w:val="22"/>
        </w:rPr>
        <w:t xml:space="preserve"> </w:t>
      </w:r>
      <w:r w:rsidR="00502B28" w:rsidRPr="00D01D38">
        <w:t>V</w:t>
      </w:r>
      <w:r w:rsidR="000B7AE2">
        <w:t> </w:t>
      </w:r>
      <w:r w:rsidR="00D57D1E">
        <w:t>TM SLP</w:t>
      </w:r>
      <w:r w:rsidR="00502B28" w:rsidRPr="00D01D38">
        <w:t xml:space="preserve"> </w:t>
      </w:r>
      <w:r w:rsidR="00230233">
        <w:t>u</w:t>
      </w:r>
      <w:r w:rsidR="00D57D1E">
        <w:t xml:space="preserve"> </w:t>
      </w:r>
      <w:r w:rsidR="00502B28" w:rsidRPr="00D01D38">
        <w:t xml:space="preserve">UPS </w:t>
      </w:r>
      <w:r w:rsidR="0025432F">
        <w:t>bude instalován</w:t>
      </w:r>
      <w:r w:rsidR="00502B28" w:rsidRPr="00D01D38">
        <w:t xml:space="preserve"> i rozvaděč RUPS</w:t>
      </w:r>
      <w:r w:rsidR="006E2F1E">
        <w:t xml:space="preserve"> s</w:t>
      </w:r>
      <w:r w:rsidR="000B7AE2">
        <w:t> </w:t>
      </w:r>
      <w:r w:rsidR="006E2F1E">
        <w:t>externím bypassem a</w:t>
      </w:r>
      <w:r w:rsidR="00502B28" w:rsidRPr="00D01D38">
        <w:t xml:space="preserve"> s</w:t>
      </w:r>
      <w:r w:rsidR="000B7AE2">
        <w:t> </w:t>
      </w:r>
      <w:r w:rsidR="00502B28" w:rsidRPr="00D01D38">
        <w:t xml:space="preserve">vývody pro napájení jednotlivých </w:t>
      </w:r>
      <w:r w:rsidR="00753F8C" w:rsidRPr="00D01D38">
        <w:t>rozvaděčů SLP umístěných v</w:t>
      </w:r>
      <w:r w:rsidR="000B7AE2">
        <w:t> </w:t>
      </w:r>
      <w:r w:rsidR="00502B28" w:rsidRPr="00D01D38">
        <w:t>TM</w:t>
      </w:r>
      <w:r w:rsidR="006E2F1E">
        <w:t>.</w:t>
      </w:r>
    </w:p>
    <w:p w14:paraId="52B6EC3F" w14:textId="77777777" w:rsidR="0052472C" w:rsidRPr="00D01D38" w:rsidRDefault="0052472C" w:rsidP="004C081A">
      <w:pPr>
        <w:ind w:left="284"/>
        <w:jc w:val="both"/>
        <w:rPr>
          <w:b/>
          <w:szCs w:val="22"/>
        </w:rPr>
      </w:pPr>
    </w:p>
    <w:p w14:paraId="4E920C0C" w14:textId="77777777" w:rsidR="00951CD5" w:rsidRPr="00D01D38" w:rsidRDefault="00951CD5" w:rsidP="004C081A">
      <w:pPr>
        <w:ind w:left="284"/>
        <w:jc w:val="both"/>
        <w:rPr>
          <w:b/>
          <w:szCs w:val="22"/>
        </w:rPr>
      </w:pPr>
      <w:r w:rsidRPr="00D01D38">
        <w:rPr>
          <w:b/>
          <w:szCs w:val="22"/>
        </w:rPr>
        <w:t>Poznámka</w:t>
      </w:r>
      <w:r w:rsidR="00C61CB1">
        <w:rPr>
          <w:b/>
          <w:szCs w:val="22"/>
        </w:rPr>
        <w:t>:</w:t>
      </w:r>
    </w:p>
    <w:p w14:paraId="53E4F60F" w14:textId="66A2CE2A" w:rsidR="00951CD5" w:rsidRPr="00D01D38" w:rsidRDefault="00951CD5" w:rsidP="004C081A">
      <w:pPr>
        <w:ind w:left="284"/>
        <w:jc w:val="both"/>
        <w:rPr>
          <w:b/>
        </w:rPr>
      </w:pPr>
      <w:r w:rsidRPr="00D01D38">
        <w:rPr>
          <w:b/>
        </w:rPr>
        <w:lastRenderedPageBreak/>
        <w:t xml:space="preserve">Tyto silové rozvody </w:t>
      </w:r>
      <w:r w:rsidR="00454665" w:rsidRPr="00D01D38">
        <w:rPr>
          <w:b/>
        </w:rPr>
        <w:t>budou sloužit</w:t>
      </w:r>
      <w:r w:rsidRPr="00D01D38">
        <w:rPr>
          <w:b/>
        </w:rPr>
        <w:t xml:space="preserve"> výhradně pro napájení zařízení zajišťujících provoz vlastních sítí IT = DATA. Nejsou určeny pro napájení zařízení koncových uživatelů.</w:t>
      </w:r>
    </w:p>
    <w:p w14:paraId="11C08527" w14:textId="77777777" w:rsidR="00BB56AF" w:rsidRPr="00D01D38" w:rsidRDefault="00BB56AF" w:rsidP="004C081A">
      <w:pPr>
        <w:ind w:left="284"/>
        <w:jc w:val="both"/>
        <w:rPr>
          <w:b/>
          <w:i/>
          <w:szCs w:val="22"/>
        </w:rPr>
      </w:pPr>
    </w:p>
    <w:p w14:paraId="011C5DC1" w14:textId="77777777" w:rsidR="008D7A01" w:rsidRDefault="008D7A01" w:rsidP="004C081A">
      <w:pPr>
        <w:ind w:left="284"/>
        <w:jc w:val="both"/>
        <w:rPr>
          <w:u w:val="single"/>
        </w:rPr>
      </w:pPr>
    </w:p>
    <w:p w14:paraId="3845558F" w14:textId="77777777" w:rsidR="008D7A01" w:rsidRPr="0052472C" w:rsidRDefault="008D7A01" w:rsidP="004C081A">
      <w:pPr>
        <w:ind w:left="284"/>
        <w:jc w:val="both"/>
        <w:rPr>
          <w:b/>
          <w:bCs/>
          <w:u w:val="single"/>
        </w:rPr>
      </w:pPr>
      <w:r w:rsidRPr="0052472C">
        <w:rPr>
          <w:b/>
          <w:bCs/>
          <w:u w:val="single"/>
        </w:rPr>
        <w:t>TM vybavit dle interního technického standardu ŠA:</w:t>
      </w:r>
    </w:p>
    <w:p w14:paraId="56F01B60" w14:textId="28102AEA" w:rsidR="008D7A01" w:rsidRPr="0052472C" w:rsidRDefault="008D7A01" w:rsidP="004C081A">
      <w:pPr>
        <w:ind w:left="284"/>
        <w:jc w:val="both"/>
        <w:rPr>
          <w:b/>
          <w:bCs/>
          <w:u w:val="single"/>
        </w:rPr>
      </w:pPr>
      <w:r w:rsidRPr="0052472C">
        <w:rPr>
          <w:b/>
          <w:bCs/>
          <w:u w:val="single"/>
        </w:rPr>
        <w:t xml:space="preserve">5.30 Rozvodné uzly </w:t>
      </w:r>
      <w:r w:rsidR="000B7AE2">
        <w:rPr>
          <w:b/>
          <w:bCs/>
          <w:u w:val="single"/>
        </w:rPr>
        <w:t>–</w:t>
      </w:r>
      <w:r w:rsidRPr="0052472C">
        <w:rPr>
          <w:b/>
          <w:bCs/>
          <w:u w:val="single"/>
        </w:rPr>
        <w:t xml:space="preserve"> Technické místnosti slaboproudu</w:t>
      </w:r>
    </w:p>
    <w:p w14:paraId="545721AB" w14:textId="77777777" w:rsidR="0052472C" w:rsidRPr="00A6026C" w:rsidRDefault="0052472C" w:rsidP="004C081A">
      <w:pPr>
        <w:ind w:left="284"/>
        <w:jc w:val="both"/>
        <w:rPr>
          <w:u w:val="single"/>
        </w:rPr>
      </w:pPr>
    </w:p>
    <w:p w14:paraId="2DB37743" w14:textId="77777777" w:rsidR="00507ACF" w:rsidRPr="00D01D38" w:rsidRDefault="00507ACF" w:rsidP="004C081A">
      <w:pPr>
        <w:pStyle w:val="Nadpis2"/>
        <w:numPr>
          <w:ilvl w:val="0"/>
          <w:numId w:val="20"/>
        </w:numPr>
        <w:jc w:val="both"/>
      </w:pPr>
      <w:bookmarkStart w:id="38" w:name="_Toc60720421"/>
      <w:bookmarkStart w:id="39" w:name="_Toc60720916"/>
      <w:bookmarkStart w:id="40" w:name="_Toc60722833"/>
      <w:bookmarkStart w:id="41" w:name="_Toc145057657"/>
      <w:r w:rsidRPr="00D01D38">
        <w:t>Vnitřní datové rozvody</w:t>
      </w:r>
      <w:r w:rsidR="003D384A" w:rsidRPr="00D01D38">
        <w:t>,</w:t>
      </w:r>
      <w:r w:rsidR="000A45A1" w:rsidRPr="00D01D38">
        <w:t xml:space="preserve"> </w:t>
      </w:r>
      <w:r w:rsidRPr="00D01D38">
        <w:t>strukturovaná kabeláž</w:t>
      </w:r>
      <w:r w:rsidR="003D384A" w:rsidRPr="00D01D38">
        <w:t xml:space="preserve"> </w:t>
      </w:r>
      <w:r w:rsidR="00F617D6" w:rsidRPr="00D01D38">
        <w:t>–</w:t>
      </w:r>
      <w:r w:rsidR="003D384A" w:rsidRPr="00D01D38">
        <w:t xml:space="preserve"> DATA</w:t>
      </w:r>
      <w:bookmarkEnd w:id="38"/>
      <w:bookmarkEnd w:id="39"/>
      <w:bookmarkEnd w:id="40"/>
      <w:bookmarkEnd w:id="41"/>
    </w:p>
    <w:p w14:paraId="58F30C85" w14:textId="321777F7" w:rsidR="00F617D6" w:rsidRPr="00D01D38" w:rsidRDefault="00F617D6" w:rsidP="004C081A">
      <w:pPr>
        <w:ind w:left="360" w:firstLine="348"/>
        <w:jc w:val="both"/>
      </w:pPr>
      <w:bookmarkStart w:id="42" w:name="_Hlk121907950"/>
      <w:r w:rsidRPr="00D01D38">
        <w:t xml:space="preserve">Rozvody datové sítě budou provedeny jako certifikovaný kabelážní systém </w:t>
      </w:r>
      <w:r w:rsidR="0052472C">
        <w:t>U/</w:t>
      </w:r>
      <w:r w:rsidRPr="00D01D38">
        <w:t>FTP pro C</w:t>
      </w:r>
      <w:r w:rsidR="00431058">
        <w:t>AT</w:t>
      </w:r>
      <w:r w:rsidRPr="00D01D38">
        <w:t>.6</w:t>
      </w:r>
      <w:r w:rsidR="006F0585" w:rsidRPr="00D01D38">
        <w:t>A</w:t>
      </w:r>
      <w:r w:rsidRPr="00D01D38">
        <w:t>.</w:t>
      </w:r>
      <w:bookmarkEnd w:id="42"/>
      <w:r w:rsidR="00196B81" w:rsidRPr="00D01D38">
        <w:t xml:space="preserve"> </w:t>
      </w:r>
      <w:r w:rsidRPr="00D01D38">
        <w:t>Vybavení jednotlivých pracovišť s</w:t>
      </w:r>
      <w:r w:rsidR="000B7AE2">
        <w:t> </w:t>
      </w:r>
      <w:r w:rsidRPr="00D01D38">
        <w:t xml:space="preserve">výpočetní technikou </w:t>
      </w:r>
      <w:r w:rsidR="00FA23B5" w:rsidRPr="00D01D38">
        <w:t>bude</w:t>
      </w:r>
      <w:r w:rsidRPr="00D01D38">
        <w:t xml:space="preserve"> navrženo dle účelu využití a požadavků investora, v</w:t>
      </w:r>
      <w:r w:rsidR="000B7AE2">
        <w:t> </w:t>
      </w:r>
      <w:r w:rsidRPr="00D01D38">
        <w:t>souladu se zavedenými ITS ŠKODA AUTO a.s., Mladá Boleslav.</w:t>
      </w:r>
    </w:p>
    <w:p w14:paraId="7F343995" w14:textId="770B5D58" w:rsidR="00851BB2" w:rsidRDefault="00507ACF" w:rsidP="004C081A">
      <w:pPr>
        <w:ind w:left="360" w:firstLine="348"/>
        <w:jc w:val="both"/>
      </w:pPr>
      <w:r w:rsidRPr="00D01D38">
        <w:rPr>
          <w:bCs/>
        </w:rPr>
        <w:t>R</w:t>
      </w:r>
      <w:r w:rsidRPr="00D01D38">
        <w:t>ozvaděč</w:t>
      </w:r>
      <w:r w:rsidR="00B32CF1" w:rsidRPr="00D01D38">
        <w:t>e</w:t>
      </w:r>
      <w:r w:rsidRPr="00D01D38">
        <w:t xml:space="preserve"> LAN </w:t>
      </w:r>
      <w:r w:rsidR="0052472C">
        <w:t>budou</w:t>
      </w:r>
      <w:r w:rsidRPr="00D01D38">
        <w:t xml:space="preserve"> umístěn</w:t>
      </w:r>
      <w:r w:rsidR="00B32CF1" w:rsidRPr="00D01D38">
        <w:t>y</w:t>
      </w:r>
      <w:r w:rsidRPr="00D01D38">
        <w:t xml:space="preserve"> v</w:t>
      </w:r>
      <w:r w:rsidR="000B7AE2">
        <w:t> </w:t>
      </w:r>
      <w:r w:rsidR="00B32CF1" w:rsidRPr="00D01D38">
        <w:t>technick</w:t>
      </w:r>
      <w:r w:rsidR="008D7A01">
        <w:t>ých</w:t>
      </w:r>
      <w:r w:rsidR="00B32CF1" w:rsidRPr="00D01D38">
        <w:t xml:space="preserve"> místnost</w:t>
      </w:r>
      <w:r w:rsidR="008D7A01">
        <w:t>ech</w:t>
      </w:r>
      <w:r w:rsidR="00B32CF1" w:rsidRPr="00D01D38">
        <w:t xml:space="preserve"> SLP</w:t>
      </w:r>
      <w:r w:rsidR="008D7A01">
        <w:t>.</w:t>
      </w:r>
      <w:r w:rsidRPr="00D01D38">
        <w:t xml:space="preserve"> </w:t>
      </w:r>
      <w:r w:rsidR="00B13FEB" w:rsidRPr="00D01D38">
        <w:t>B</w:t>
      </w:r>
      <w:r w:rsidRPr="00D01D38">
        <w:t>ud</w:t>
      </w:r>
      <w:r w:rsidR="00B32CF1" w:rsidRPr="00D01D38">
        <w:t>ou</w:t>
      </w:r>
      <w:r w:rsidRPr="00D01D38">
        <w:t xml:space="preserve"> sestaven</w:t>
      </w:r>
      <w:r w:rsidR="000A45A1" w:rsidRPr="00D01D38">
        <w:t>y</w:t>
      </w:r>
      <w:r w:rsidRPr="00D01D38">
        <w:t xml:space="preserve"> </w:t>
      </w:r>
      <w:r w:rsidR="006F0585" w:rsidRPr="00D01D38">
        <w:t xml:space="preserve">ze </w:t>
      </w:r>
      <w:r w:rsidRPr="00D01D38">
        <w:t>skříní velikosti 800x800x4</w:t>
      </w:r>
      <w:r w:rsidR="00EA6BAB">
        <w:t>7</w:t>
      </w:r>
      <w:r w:rsidRPr="00D01D38">
        <w:t>U a bud</w:t>
      </w:r>
      <w:r w:rsidR="000A45A1" w:rsidRPr="00D01D38">
        <w:t>ou</w:t>
      </w:r>
      <w:r w:rsidRPr="00D01D38">
        <w:t xml:space="preserve"> vybaven</w:t>
      </w:r>
      <w:r w:rsidR="000A45A1" w:rsidRPr="00D01D38">
        <w:t>y</w:t>
      </w:r>
      <w:r w:rsidRPr="00D01D38">
        <w:t xml:space="preserve"> potřebným počtem aktivních prvků a Patch panelů pro připojení uživatelů. Z</w:t>
      </w:r>
      <w:r w:rsidR="000B7AE2">
        <w:t> </w:t>
      </w:r>
      <w:r w:rsidRPr="00D01D38">
        <w:t>rozvaděč</w:t>
      </w:r>
      <w:r w:rsidR="0073133A" w:rsidRPr="00D01D38">
        <w:t>ů</w:t>
      </w:r>
      <w:r w:rsidRPr="00D01D38">
        <w:t xml:space="preserve"> LAN s</w:t>
      </w:r>
      <w:r w:rsidR="000B7AE2">
        <w:t> </w:t>
      </w:r>
      <w:r w:rsidRPr="00D01D38">
        <w:t xml:space="preserve">aktivními prvky </w:t>
      </w:r>
      <w:r w:rsidR="00C61CB1">
        <w:t>a Patch panely</w:t>
      </w:r>
      <w:r w:rsidR="0073133A" w:rsidRPr="00D01D38">
        <w:t xml:space="preserve"> </w:t>
      </w:r>
      <w:r w:rsidRPr="00D01D38">
        <w:t xml:space="preserve">budou napojeny zásuvky </w:t>
      </w:r>
      <w:r w:rsidR="000A45A1" w:rsidRPr="00D01D38">
        <w:t>1x</w:t>
      </w:r>
      <w:r w:rsidRPr="00D01D38">
        <w:t>RJ45. Datové rozvody strukturované kabeláže</w:t>
      </w:r>
      <w:r w:rsidR="00C61CB1">
        <w:t>,</w:t>
      </w:r>
      <w:r w:rsidRPr="00D01D38">
        <w:t xml:space="preserve"> provedené kabely </w:t>
      </w:r>
      <w:r w:rsidR="00F617D6" w:rsidRPr="00D01D38">
        <w:t>U/</w:t>
      </w:r>
      <w:r w:rsidR="005800EE" w:rsidRPr="00D01D38">
        <w:t>FTP</w:t>
      </w:r>
      <w:r w:rsidRPr="00D01D38">
        <w:t xml:space="preserve"> </w:t>
      </w:r>
      <w:r w:rsidR="000A45A1" w:rsidRPr="00D01D38">
        <w:t>Cat.6</w:t>
      </w:r>
      <w:r w:rsidR="006F0585" w:rsidRPr="00D01D38">
        <w:t>A</w:t>
      </w:r>
      <w:r w:rsidR="00F617D6" w:rsidRPr="00D01D38">
        <w:t>,</w:t>
      </w:r>
      <w:r w:rsidR="000A45A1" w:rsidRPr="00D01D38">
        <w:t xml:space="preserve"> </w:t>
      </w:r>
      <w:r w:rsidRPr="00D01D38">
        <w:t>budou v</w:t>
      </w:r>
      <w:r w:rsidR="000B7AE2">
        <w:t> </w:t>
      </w:r>
      <w:r w:rsidRPr="00D01D38">
        <w:t>páteřní</w:t>
      </w:r>
      <w:r w:rsidR="00D211BE" w:rsidRPr="00D01D38">
        <w:t>ch</w:t>
      </w:r>
      <w:r w:rsidRPr="00D01D38">
        <w:t xml:space="preserve"> </w:t>
      </w:r>
      <w:r w:rsidR="00D211BE" w:rsidRPr="00D01D38">
        <w:t>trasách</w:t>
      </w:r>
      <w:r w:rsidRPr="00D01D38">
        <w:t xml:space="preserve"> rozvodů </w:t>
      </w:r>
      <w:r w:rsidR="00F617D6" w:rsidRPr="00D01D38">
        <w:t xml:space="preserve">vedeny </w:t>
      </w:r>
      <w:r w:rsidRPr="00D01D38">
        <w:t>společně s</w:t>
      </w:r>
      <w:r w:rsidR="000B7AE2">
        <w:t> </w:t>
      </w:r>
      <w:r w:rsidRPr="00D01D38">
        <w:t>ostatními slaboproudými rozvody. Zásuvky pro datové i telefonní připojení</w:t>
      </w:r>
      <w:r w:rsidR="005800EE" w:rsidRPr="00D01D38">
        <w:t xml:space="preserve"> koncových účastníků</w:t>
      </w:r>
      <w:r w:rsidRPr="00D01D38">
        <w:t xml:space="preserve"> 1xRJ45 </w:t>
      </w:r>
      <w:r w:rsidR="00B32CF1" w:rsidRPr="00D01D38">
        <w:t>bud</w:t>
      </w:r>
      <w:r w:rsidRPr="00D01D38">
        <w:t xml:space="preserve">ou </w:t>
      </w:r>
      <w:r w:rsidR="005800EE" w:rsidRPr="00D01D38">
        <w:t>jedno</w:t>
      </w:r>
      <w:r w:rsidR="00D211BE" w:rsidRPr="00D01D38">
        <w:t>ho</w:t>
      </w:r>
      <w:r w:rsidRPr="00D01D38">
        <w:t xml:space="preserve"> typu</w:t>
      </w:r>
      <w:r w:rsidR="006F0585" w:rsidRPr="00D01D38">
        <w:t>.</w:t>
      </w:r>
    </w:p>
    <w:p w14:paraId="28F8C503" w14:textId="37A3CC9B" w:rsidR="00507ACF" w:rsidRPr="00D01D38" w:rsidRDefault="008D7A01" w:rsidP="004C081A">
      <w:pPr>
        <w:ind w:left="360" w:firstLine="348"/>
        <w:jc w:val="both"/>
      </w:pPr>
      <w:r w:rsidRPr="008D7A01">
        <w:t>V</w:t>
      </w:r>
      <w:r w:rsidR="000B7AE2">
        <w:t> </w:t>
      </w:r>
      <w:r w:rsidR="00EA6BAB">
        <w:t xml:space="preserve">jednotlivých </w:t>
      </w:r>
      <w:r>
        <w:t>objekt</w:t>
      </w:r>
      <w:r w:rsidR="00EA6BAB">
        <w:t>ech v</w:t>
      </w:r>
      <w:r w:rsidR="000B7AE2">
        <w:t> </w:t>
      </w:r>
      <w:r w:rsidR="00EA6BAB">
        <w:t xml:space="preserve">kancelářských prostorech </w:t>
      </w:r>
      <w:r w:rsidRPr="008D7A01">
        <w:t>se uvažuje s</w:t>
      </w:r>
      <w:r w:rsidR="000B7AE2">
        <w:t> </w:t>
      </w:r>
      <w:r w:rsidRPr="008D7A01">
        <w:t xml:space="preserve">pokrytím sítí Wi-Fi. Standardní pracoviště obsahuje 2 datové porty. Pro AP Wi-Fi je standardně uvažováno </w:t>
      </w:r>
      <w:r w:rsidR="0052472C">
        <w:t>s</w:t>
      </w:r>
      <w:r w:rsidR="000B7AE2">
        <w:t> </w:t>
      </w:r>
      <w:r w:rsidR="0052472C">
        <w:t>jedním datovým</w:t>
      </w:r>
      <w:r w:rsidRPr="008D7A01">
        <w:t xml:space="preserve"> port</w:t>
      </w:r>
      <w:r w:rsidR="0052472C">
        <w:t>em</w:t>
      </w:r>
      <w:r w:rsidRPr="008D7A01">
        <w:t xml:space="preserve"> na 1ks </w:t>
      </w:r>
      <w:r w:rsidR="000B7AE2">
        <w:t>apod.</w:t>
      </w:r>
      <w:r w:rsidR="003E4F74">
        <w:t xml:space="preserve"> </w:t>
      </w:r>
      <w:r w:rsidR="00507ACF" w:rsidRPr="00D01D38">
        <w:t xml:space="preserve">Umístění zásuvek rozvodů strukturované kabeláže bude provedeno dle </w:t>
      </w:r>
      <w:r w:rsidR="00F617D6" w:rsidRPr="00D01D38">
        <w:t xml:space="preserve">dalších stupňů </w:t>
      </w:r>
      <w:r w:rsidR="00507ACF" w:rsidRPr="00D01D38">
        <w:t>PD.</w:t>
      </w:r>
    </w:p>
    <w:p w14:paraId="37E2ACB2" w14:textId="2014D8DE" w:rsidR="006938F8" w:rsidRPr="00193370" w:rsidRDefault="006754BF" w:rsidP="004C081A">
      <w:pPr>
        <w:pStyle w:val="Nadpis2"/>
        <w:numPr>
          <w:ilvl w:val="0"/>
          <w:numId w:val="20"/>
        </w:numPr>
        <w:jc w:val="both"/>
      </w:pPr>
      <w:bookmarkStart w:id="43" w:name="_Toc60720424"/>
      <w:bookmarkStart w:id="44" w:name="_Toc60720919"/>
      <w:bookmarkStart w:id="45" w:name="_Toc60722836"/>
      <w:bookmarkStart w:id="46" w:name="_Toc145057658"/>
      <w:r w:rsidRPr="00193370">
        <w:t xml:space="preserve">Zařízení </w:t>
      </w:r>
      <w:r w:rsidR="00B7318A">
        <w:t xml:space="preserve">elektronické zabezpečovací </w:t>
      </w:r>
      <w:proofErr w:type="gramStart"/>
      <w:r w:rsidR="00B7318A">
        <w:t>systémy</w:t>
      </w:r>
      <w:r w:rsidR="003D384A" w:rsidRPr="00193370">
        <w:t xml:space="preserve"> - </w:t>
      </w:r>
      <w:bookmarkEnd w:id="43"/>
      <w:bookmarkEnd w:id="44"/>
      <w:bookmarkEnd w:id="45"/>
      <w:r w:rsidR="00B7318A">
        <w:t>EZS</w:t>
      </w:r>
      <w:bookmarkEnd w:id="46"/>
      <w:proofErr w:type="gramEnd"/>
    </w:p>
    <w:p w14:paraId="0E07FBC3" w14:textId="3EC2E069" w:rsidR="006938F8" w:rsidRPr="00D01D38" w:rsidRDefault="006938F8" w:rsidP="004C081A">
      <w:pPr>
        <w:ind w:left="360" w:firstLine="348"/>
        <w:jc w:val="both"/>
      </w:pPr>
      <w:r w:rsidRPr="00193370">
        <w:t xml:space="preserve">Zařízení pro </w:t>
      </w:r>
      <w:r w:rsidR="00B7318A" w:rsidRPr="00B7318A">
        <w:t xml:space="preserve">elektronické zabezpečovací systémy </w:t>
      </w:r>
      <w:r w:rsidR="00DD21B7" w:rsidRPr="00193370">
        <w:t xml:space="preserve">bude umístěno </w:t>
      </w:r>
      <w:r w:rsidR="00B7318A">
        <w:t>v</w:t>
      </w:r>
      <w:r w:rsidRPr="00193370">
        <w:t xml:space="preserve"> </w:t>
      </w:r>
      <w:r w:rsidR="00A87693" w:rsidRPr="00193370">
        <w:t>objekt</w:t>
      </w:r>
      <w:r w:rsidR="001E705A" w:rsidRPr="00193370">
        <w:t>u</w:t>
      </w:r>
      <w:r w:rsidR="008D7A01" w:rsidRPr="00193370">
        <w:t xml:space="preserve"> </w:t>
      </w:r>
      <w:r w:rsidR="00662912" w:rsidRPr="00193370">
        <w:t>SO</w:t>
      </w:r>
      <w:r w:rsidR="00193370" w:rsidRPr="00193370">
        <w:t>103/112</w:t>
      </w:r>
      <w:r w:rsidR="00C81F24" w:rsidRPr="00193370">
        <w:t>,</w:t>
      </w:r>
      <w:r w:rsidR="00A87693" w:rsidRPr="00193370">
        <w:t xml:space="preserve"> </w:t>
      </w:r>
      <w:r w:rsidR="00DD21B7" w:rsidRPr="00193370">
        <w:t xml:space="preserve">dle dispozic předaných uživatelem objektu a </w:t>
      </w:r>
      <w:r w:rsidR="00B7318A" w:rsidRPr="00193370">
        <w:t>odsouhlasený</w:t>
      </w:r>
      <w:r w:rsidR="00B7318A">
        <w:t>m oddělením</w:t>
      </w:r>
      <w:r w:rsidR="00DD21B7" w:rsidRPr="00193370">
        <w:t xml:space="preserve"> </w:t>
      </w:r>
      <w:r w:rsidR="00C81F24" w:rsidRPr="00193370">
        <w:t>SO</w:t>
      </w:r>
      <w:r w:rsidR="00662912" w:rsidRPr="00193370">
        <w:t xml:space="preserve"> a FIO/8 MFA</w:t>
      </w:r>
      <w:r w:rsidR="00DD21B7" w:rsidRPr="00193370">
        <w:t>.</w:t>
      </w:r>
      <w:r w:rsidR="00D66820" w:rsidRPr="00193370">
        <w:t xml:space="preserve"> </w:t>
      </w:r>
      <w:r w:rsidR="00193370" w:rsidRPr="00193370">
        <w:t>A bude</w:t>
      </w:r>
      <w:r w:rsidR="00193370">
        <w:t xml:space="preserve"> napojeno na stávající </w:t>
      </w:r>
      <w:r w:rsidR="00B7318A">
        <w:t>centrální pult EZS v objektu C21.</w:t>
      </w:r>
    </w:p>
    <w:p w14:paraId="7F5B65E8" w14:textId="77777777" w:rsidR="0052472C" w:rsidRDefault="0052472C" w:rsidP="004C081A">
      <w:pPr>
        <w:pStyle w:val="Nadpis2"/>
        <w:numPr>
          <w:ilvl w:val="0"/>
          <w:numId w:val="20"/>
        </w:numPr>
        <w:jc w:val="both"/>
      </w:pPr>
      <w:bookmarkStart w:id="47" w:name="_Toc60720428"/>
      <w:bookmarkStart w:id="48" w:name="_Toc60720923"/>
      <w:bookmarkStart w:id="49" w:name="_Toc60722840"/>
      <w:bookmarkStart w:id="50" w:name="_Toc145057659"/>
      <w:r>
        <w:t>Kamerový systém – CCTV</w:t>
      </w:r>
      <w:bookmarkEnd w:id="47"/>
      <w:bookmarkEnd w:id="48"/>
      <w:bookmarkEnd w:id="49"/>
      <w:bookmarkEnd w:id="50"/>
    </w:p>
    <w:p w14:paraId="706165BF" w14:textId="4BB877CC" w:rsidR="0052472C" w:rsidRPr="00E8652C" w:rsidRDefault="0052472C" w:rsidP="004C081A">
      <w:pPr>
        <w:ind w:left="426" w:firstLine="283"/>
        <w:jc w:val="both"/>
      </w:pPr>
      <w:r>
        <w:t xml:space="preserve">Rozvody kamerového systému budou řešeny jako samostatná část projektové </w:t>
      </w:r>
      <w:r w:rsidR="004B33A5">
        <w:t>dokumentace v</w:t>
      </w:r>
      <w:r w:rsidR="00CA1641">
        <w:t> </w:t>
      </w:r>
      <w:r>
        <w:t xml:space="preserve">dalším stupni PD. </w:t>
      </w:r>
      <w:r w:rsidR="002478CA">
        <w:t>D</w:t>
      </w:r>
      <w:r w:rsidR="00662912">
        <w:t>ohled pro technologii</w:t>
      </w:r>
      <w:r>
        <w:t xml:space="preserve"> bude provedeno na základě konkrétních požadavků budoucích uživatelů odsouhlasených útvarem SO.</w:t>
      </w:r>
      <w:r w:rsidR="00373BF3">
        <w:t xml:space="preserve"> Systém CCTV bude realizován kamerami IP napájenými přes Po</w:t>
      </w:r>
      <w:r w:rsidR="000B7AE2">
        <w:t> </w:t>
      </w:r>
      <w:r w:rsidR="00373BF3">
        <w:t>s IR přísvitem.</w:t>
      </w:r>
      <w:r w:rsidR="00F14ADF">
        <w:t xml:space="preserve"> Kamery budou přes </w:t>
      </w:r>
      <w:r w:rsidR="001B32B6">
        <w:t xml:space="preserve">průmyslovou </w:t>
      </w:r>
      <w:r w:rsidR="00F14ADF">
        <w:t xml:space="preserve">síť připojeny na záznamové zařízení </w:t>
      </w:r>
      <w:r w:rsidR="000B7AE2">
        <w:t> </w:t>
      </w:r>
      <w:r w:rsidR="00F14ADF">
        <w:t xml:space="preserve"> v objektu </w:t>
      </w:r>
      <w:r w:rsidR="001B32B6">
        <w:t>E1A</w:t>
      </w:r>
      <w:r w:rsidR="000B7AE2">
        <w:t> </w:t>
      </w:r>
      <w:r w:rsidR="008A7D99">
        <w:t xml:space="preserve">s možností klientského přístupu pro </w:t>
      </w:r>
      <w:r w:rsidR="001B32B6">
        <w:t>ŠA – hasiči.</w:t>
      </w:r>
    </w:p>
    <w:p w14:paraId="638942F3" w14:textId="075BDAE1" w:rsidR="00512F01" w:rsidRPr="00D01D38" w:rsidRDefault="00662912" w:rsidP="004C081A">
      <w:pPr>
        <w:pStyle w:val="Nadpis2"/>
        <w:numPr>
          <w:ilvl w:val="0"/>
          <w:numId w:val="20"/>
        </w:numPr>
        <w:jc w:val="both"/>
      </w:pPr>
      <w:bookmarkStart w:id="51" w:name="_Toc145057660"/>
      <w:r>
        <w:t>Objekt SO101 – příjem a úprava D</w:t>
      </w:r>
      <w:r w:rsidR="0B5C3D5B">
        <w:t>Š</w:t>
      </w:r>
      <w:r w:rsidR="00413089">
        <w:t xml:space="preserve"> a SO106 elektrorozvodna</w:t>
      </w:r>
      <w:bookmarkEnd w:id="51"/>
      <w:r w:rsidR="000B7AE2">
        <w:t> </w:t>
      </w:r>
    </w:p>
    <w:p w14:paraId="23DA5A24" w14:textId="3C75D649" w:rsidR="00512F01" w:rsidRDefault="00662912" w:rsidP="004C081A">
      <w:pPr>
        <w:ind w:left="426" w:firstLine="283"/>
        <w:jc w:val="both"/>
      </w:pPr>
      <w:bookmarkStart w:id="52" w:name="_Hlk121909256"/>
      <w:r>
        <w:t xml:space="preserve">V objektu SO101 bude vybudována nová TM SLP dle ITS 5.30 </w:t>
      </w:r>
      <w:r w:rsidR="00413089">
        <w:t xml:space="preserve">ŠA. Bude napojena na datovou síť </w:t>
      </w:r>
      <w:r w:rsidR="0093485A">
        <w:t xml:space="preserve">ŠE + </w:t>
      </w:r>
      <w:r w:rsidR="00413089">
        <w:t>ŠA FO kabely dle blokového schématu</w:t>
      </w:r>
      <w:r w:rsidR="00BD3C08">
        <w:t>.</w:t>
      </w:r>
      <w:r w:rsidR="00413089">
        <w:t xml:space="preserve"> V objektech SO101 a SO106 </w:t>
      </w:r>
      <w:proofErr w:type="spellStart"/>
      <w:proofErr w:type="gramStart"/>
      <w:r w:rsidR="00413089">
        <w:t>budo</w:t>
      </w:r>
      <w:proofErr w:type="spellEnd"/>
      <w:r w:rsidR="000B7AE2">
        <w:t> </w:t>
      </w:r>
      <w:r w:rsidR="00413089">
        <w:t xml:space="preserve"> z</w:t>
      </w:r>
      <w:proofErr w:type="gramEnd"/>
      <w:r w:rsidR="00413089">
        <w:t xml:space="preserve"> datového rozvaděče LAN </w:t>
      </w:r>
      <w:r w:rsidR="006A1F3E">
        <w:t>umístěného</w:t>
      </w:r>
      <w:r w:rsidR="000B7AE2">
        <w:t> </w:t>
      </w:r>
      <w:r w:rsidR="00413089">
        <w:t xml:space="preserve"> v nové TM SLP napojeny datové zásuvky. Rozvody datové sítě budou provedeny jako certifikovaný kabelážní systém U/FTP pro CAT.6</w:t>
      </w:r>
      <w:proofErr w:type="gramStart"/>
      <w:r w:rsidR="00413089">
        <w:t>A</w:t>
      </w:r>
      <w:r w:rsidR="000B7AE2">
        <w:t> </w:t>
      </w:r>
      <w:r w:rsidR="00413089">
        <w:t xml:space="preserve"> Z</w:t>
      </w:r>
      <w:proofErr w:type="gramEnd"/>
      <w:r w:rsidR="00413089">
        <w:t xml:space="preserve"> rozvaděčů LAN </w:t>
      </w:r>
      <w:r w:rsidR="000B7AE2">
        <w:t>(</w:t>
      </w:r>
      <w:proofErr w:type="spellStart"/>
      <w:r w:rsidR="000B7AE2" w:rsidRPr="000B7AE2">
        <w:t>Local</w:t>
      </w:r>
      <w:proofErr w:type="spellEnd"/>
      <w:r w:rsidR="000B7AE2" w:rsidRPr="000B7AE2">
        <w:t xml:space="preserve"> Area Network</w:t>
      </w:r>
      <w:r w:rsidR="000B7AE2">
        <w:t xml:space="preserve">) </w:t>
      </w:r>
      <w:r w:rsidR="00413089">
        <w:t xml:space="preserve">s aktivními prvky a Patch panely budou napojeny zásuvky 1xRJ45. V objektech SO101 a SO106 budou z </w:t>
      </w:r>
      <w:r w:rsidR="00D74EA4">
        <w:t xml:space="preserve">průmyslového </w:t>
      </w:r>
      <w:r w:rsidR="00413089">
        <w:t>rozvaděče LAN umístěného v nové TM SLP napojeny nové přehledové kamery.</w:t>
      </w:r>
      <w:r w:rsidR="00E06B8B">
        <w:t xml:space="preserve"> </w:t>
      </w:r>
      <w:r w:rsidR="00413089">
        <w:t xml:space="preserve"> </w:t>
      </w:r>
      <w:r w:rsidR="00E06B8B">
        <w:t>Systém CCTV bude realizován kamerami IP napájenými přes PoE</w:t>
      </w:r>
      <w:r w:rsidR="00373BF3">
        <w:t xml:space="preserve"> s IR přísvitem</w:t>
      </w:r>
      <w:r w:rsidR="00E06B8B">
        <w:t xml:space="preserve">. Přenos </w:t>
      </w:r>
      <w:r w:rsidR="00F0121F">
        <w:t>obrazu</w:t>
      </w:r>
      <w:r w:rsidR="00E06B8B">
        <w:t xml:space="preserve"> je řešen pomocí datové 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bookmarkEnd w:id="52"/>
      <w:r w:rsidR="00E06B8B">
        <w:t xml:space="preserve">. </w:t>
      </w:r>
      <w:r w:rsidR="00413089">
        <w:t xml:space="preserve"> </w:t>
      </w:r>
    </w:p>
    <w:p w14:paraId="1EC2103F" w14:textId="16E16D99" w:rsidR="00E06B8B" w:rsidRDefault="00E06B8B" w:rsidP="004C081A">
      <w:pPr>
        <w:pStyle w:val="Nadpis2"/>
        <w:numPr>
          <w:ilvl w:val="0"/>
          <w:numId w:val="20"/>
        </w:numPr>
        <w:jc w:val="both"/>
      </w:pPr>
      <w:bookmarkStart w:id="53" w:name="_Toc145057661"/>
      <w:r>
        <w:lastRenderedPageBreak/>
        <w:t>Objekt SO</w:t>
      </w:r>
      <w:r w:rsidR="00090B75">
        <w:t>102 – sklad dřevní štěpky</w:t>
      </w:r>
      <w:bookmarkEnd w:id="53"/>
    </w:p>
    <w:p w14:paraId="61363E07" w14:textId="4B770C92" w:rsidR="00090B75" w:rsidRDefault="00090B75" w:rsidP="004C081A">
      <w:pPr>
        <w:ind w:left="426" w:firstLine="273"/>
        <w:jc w:val="both"/>
      </w:pPr>
      <w:bookmarkStart w:id="54" w:name="_Hlk121909571"/>
      <w:r>
        <w:t>V objektu SO102 není požadována datová síť ŠA. V objektu SO102 je požadován pouze kamerový systém pro monitorování. V objektu SO102 budou ze dvou rozvaděčů kamerového systému umístěn</w:t>
      </w:r>
      <w:r w:rsidR="00373BF3">
        <w:t>ých</w:t>
      </w:r>
      <w:r>
        <w:t xml:space="preserve"> v</w:t>
      </w:r>
      <w:r w:rsidR="00373BF3">
        <w:t> objektu SO102 na +0,0m</w:t>
      </w:r>
      <w:r>
        <w:t xml:space="preserve"> napojeny nové přehledové kamery.  Systém CCTV bude realizován kamerami IP napájenými přes </w:t>
      </w:r>
      <w:proofErr w:type="spellStart"/>
      <w:r>
        <w:t>PoE</w:t>
      </w:r>
      <w:proofErr w:type="spellEnd"/>
      <w:r w:rsidR="00373BF3">
        <w:t xml:space="preserve"> </w:t>
      </w:r>
      <w:proofErr w:type="gramStart"/>
      <w:r w:rsidR="000B7AE2">
        <w:t xml:space="preserve">( </w:t>
      </w:r>
      <w:proofErr w:type="spellStart"/>
      <w:r w:rsidR="000B7AE2" w:rsidRPr="000B7AE2">
        <w:t>Power</w:t>
      </w:r>
      <w:proofErr w:type="spellEnd"/>
      <w:proofErr w:type="gramEnd"/>
      <w:r w:rsidR="000B7AE2" w:rsidRPr="000B7AE2">
        <w:t xml:space="preserve"> </w:t>
      </w:r>
      <w:proofErr w:type="spellStart"/>
      <w:r w:rsidR="000B7AE2" w:rsidRPr="000B7AE2">
        <w:t>over</w:t>
      </w:r>
      <w:proofErr w:type="spellEnd"/>
      <w:r w:rsidR="000B7AE2" w:rsidRPr="000B7AE2">
        <w:t xml:space="preserve"> Ethernet </w:t>
      </w:r>
      <w:r w:rsidR="000B7AE2">
        <w:t xml:space="preserve">) </w:t>
      </w:r>
      <w:r w:rsidR="00373BF3">
        <w:t>s IR přísvitem</w:t>
      </w:r>
      <w:r>
        <w:t xml:space="preserve">. Přenos </w:t>
      </w:r>
      <w:r w:rsidR="00F0121F">
        <w:t>obrazu</w:t>
      </w:r>
      <w:r>
        <w:t xml:space="preserve"> je řešen pomocí datové 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bookmarkEnd w:id="54"/>
      <w:r w:rsidR="00373BF3">
        <w:t>.</w:t>
      </w:r>
    </w:p>
    <w:p w14:paraId="34C6802D" w14:textId="1B914E66" w:rsidR="00373BF3" w:rsidRDefault="00373BF3" w:rsidP="004C081A">
      <w:pPr>
        <w:pStyle w:val="Nadpis2"/>
        <w:numPr>
          <w:ilvl w:val="0"/>
          <w:numId w:val="20"/>
        </w:numPr>
        <w:jc w:val="both"/>
      </w:pPr>
      <w:bookmarkStart w:id="55" w:name="_Toc145057662"/>
      <w:r>
        <w:t xml:space="preserve">SO103 </w:t>
      </w:r>
      <w:r w:rsidR="00E243E6">
        <w:t>a</w:t>
      </w:r>
      <w:r>
        <w:t xml:space="preserve"> SO112 – doprava dřevní štěpky do skladu</w:t>
      </w:r>
      <w:bookmarkEnd w:id="55"/>
    </w:p>
    <w:p w14:paraId="7889DB16" w14:textId="18D8A9B8" w:rsidR="00373BF3" w:rsidRDefault="00373BF3" w:rsidP="004C081A">
      <w:pPr>
        <w:ind w:left="426" w:firstLine="283"/>
        <w:jc w:val="both"/>
      </w:pPr>
      <w:r w:rsidRPr="00373BF3">
        <w:t>V objektu SO1</w:t>
      </w:r>
      <w:r>
        <w:t>12</w:t>
      </w:r>
      <w:r w:rsidRPr="00373BF3">
        <w:t xml:space="preserve"> bude vybudována nová TM SLP dle ITS 5.30 ŠA. Bude napojena na datovou síť ŠA FO kabely dle blokového schématu. V objektech SO10</w:t>
      </w:r>
      <w:r>
        <w:t>3</w:t>
      </w:r>
      <w:r w:rsidRPr="00373BF3">
        <w:t xml:space="preserve"> a SO1</w:t>
      </w:r>
      <w:r>
        <w:t>12</w:t>
      </w:r>
      <w:r w:rsidRPr="00373BF3">
        <w:t xml:space="preserve"> budou z datového rozvaděče LAN umístěného v nové TM SLP napojeny datové zásuvky. Rozvody datové sítě budou provedeny jako certifikovaný kabelážní systém U/FTP pro CAT.6A. Z rozvaděčů LAN s aktivními prvky a Patch panely budou napojeny zásuvky 1xRJ45. </w:t>
      </w:r>
      <w:r w:rsidR="008704AC" w:rsidRPr="008704AC">
        <w:t>Pro AP Wi-Fi je standardně uvažováno s jedním datovým portem na 1ks AP</w:t>
      </w:r>
      <w:r w:rsidR="008704AC">
        <w:t>.</w:t>
      </w:r>
      <w:r w:rsidR="008704AC" w:rsidRPr="008704AC">
        <w:t xml:space="preserve"> </w:t>
      </w:r>
      <w:r w:rsidRPr="00373BF3">
        <w:t>V objektech SO10</w:t>
      </w:r>
      <w:r w:rsidR="008704AC">
        <w:t>3</w:t>
      </w:r>
      <w:r w:rsidRPr="00373BF3">
        <w:t xml:space="preserve"> a SO1</w:t>
      </w:r>
      <w:r w:rsidR="008704AC">
        <w:t>12</w:t>
      </w:r>
      <w:r w:rsidRPr="00373BF3">
        <w:t xml:space="preserve"> budou z </w:t>
      </w:r>
      <w:r w:rsidR="00D74EA4">
        <w:t xml:space="preserve">průmyslového </w:t>
      </w:r>
      <w:r w:rsidRPr="00373BF3">
        <w:t xml:space="preserve">rozvaděče LAN umístěného v nové TM SLP napojeny nové přehledové kamery.  Systém CCTV bude realizován kamerami IP napájenými přes PoE s IR přísvitem. Přenos </w:t>
      </w:r>
      <w:r w:rsidR="00F0121F">
        <w:t>obrazu</w:t>
      </w:r>
      <w:r w:rsidRPr="00373BF3">
        <w:t xml:space="preserve"> je řešen pomocí datové 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r w:rsidR="008704AC">
        <w:t>.</w:t>
      </w:r>
    </w:p>
    <w:p w14:paraId="5296EE99" w14:textId="625A81A0" w:rsidR="008704AC" w:rsidRDefault="008704AC" w:rsidP="004C081A">
      <w:pPr>
        <w:pStyle w:val="Nadpis2"/>
        <w:numPr>
          <w:ilvl w:val="0"/>
          <w:numId w:val="20"/>
        </w:numPr>
        <w:jc w:val="both"/>
      </w:pPr>
      <w:bookmarkStart w:id="56" w:name="_Toc145057663"/>
      <w:r>
        <w:t>SO105 – objekt SHZ</w:t>
      </w:r>
      <w:bookmarkEnd w:id="56"/>
    </w:p>
    <w:p w14:paraId="452BCC2A" w14:textId="3EB7ACE3" w:rsidR="008704AC" w:rsidRDefault="008704AC" w:rsidP="004C081A">
      <w:pPr>
        <w:ind w:left="426" w:firstLine="283"/>
        <w:jc w:val="both"/>
      </w:pPr>
      <w:r w:rsidRPr="008704AC">
        <w:t>V objektu SO10</w:t>
      </w:r>
      <w:r>
        <w:t>5</w:t>
      </w:r>
      <w:r w:rsidRPr="008704AC">
        <w:t xml:space="preserve"> není požadována datová síť ŠA. V objektu SO10</w:t>
      </w:r>
      <w:r>
        <w:t>5</w:t>
      </w:r>
      <w:r w:rsidRPr="008704AC">
        <w:t xml:space="preserve"> je požadován pouze kamerový systém pro monitorování. V objektu SO10</w:t>
      </w:r>
      <w:r>
        <w:t>5</w:t>
      </w:r>
      <w:r w:rsidRPr="008704AC">
        <w:t xml:space="preserve"> budou z rozvaděč</w:t>
      </w:r>
      <w:r>
        <w:t>e</w:t>
      </w:r>
      <w:r w:rsidRPr="008704AC">
        <w:t xml:space="preserve"> kamerového systému umístěný</w:t>
      </w:r>
      <w:r>
        <w:t>m</w:t>
      </w:r>
      <w:r w:rsidRPr="008704AC">
        <w:t xml:space="preserve"> v objektu SO10</w:t>
      </w:r>
      <w:r>
        <w:t>5</w:t>
      </w:r>
      <w:r w:rsidRPr="008704AC">
        <w:t xml:space="preserve"> na +0,0m napojeny nové přehledové kamery.  Systém CCTV bude realizován kamerami IP napájenými přes PoE s IR přísvitem. Přenos </w:t>
      </w:r>
      <w:r w:rsidR="00F0121F">
        <w:t>obrazu</w:t>
      </w:r>
      <w:r w:rsidRPr="008704AC">
        <w:t xml:space="preserve"> je řešen pomocí </w:t>
      </w:r>
      <w:r w:rsidR="00D74EA4">
        <w:t xml:space="preserve">průmyslového </w:t>
      </w:r>
      <w:r w:rsidRPr="008704AC">
        <w:t>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r>
        <w:t>.</w:t>
      </w:r>
    </w:p>
    <w:p w14:paraId="33544404" w14:textId="159FA3B9" w:rsidR="008704AC" w:rsidRDefault="008704AC" w:rsidP="004C081A">
      <w:pPr>
        <w:pStyle w:val="Nadpis2"/>
        <w:numPr>
          <w:ilvl w:val="0"/>
          <w:numId w:val="20"/>
        </w:numPr>
        <w:jc w:val="both"/>
      </w:pPr>
      <w:bookmarkStart w:id="57" w:name="_Toc145057664"/>
      <w:r>
        <w:t>SO109 – přesuvna vagónů</w:t>
      </w:r>
      <w:bookmarkEnd w:id="57"/>
    </w:p>
    <w:p w14:paraId="2858B55E" w14:textId="34F205F4" w:rsidR="008704AC" w:rsidRDefault="008704AC" w:rsidP="004C081A">
      <w:pPr>
        <w:ind w:left="426" w:firstLine="283"/>
        <w:jc w:val="both"/>
      </w:pPr>
      <w:r w:rsidRPr="008704AC">
        <w:t>V objektu SO10</w:t>
      </w:r>
      <w:r>
        <w:t>9</w:t>
      </w:r>
      <w:r w:rsidRPr="008704AC">
        <w:t xml:space="preserve"> není požadována datová síť ŠA. V objektu SO10</w:t>
      </w:r>
      <w:r>
        <w:t>9</w:t>
      </w:r>
      <w:r w:rsidRPr="008704AC">
        <w:t xml:space="preserve"> je požadován pouze kamerový systém pro monitorování. V objektu SO10</w:t>
      </w:r>
      <w:r>
        <w:t>9</w:t>
      </w:r>
      <w:r w:rsidRPr="008704AC">
        <w:t xml:space="preserve"> budou z rozvaděče kamerového systému umístěným v objektu SO10</w:t>
      </w:r>
      <w:r>
        <w:t>9</w:t>
      </w:r>
      <w:r w:rsidRPr="008704AC">
        <w:t xml:space="preserve"> na +0,0m napojeny nové přehledové kamery.  Systém CCTV bude realizován kamerami IP napájenými přes PoE s IR přísvitem. Přenos </w:t>
      </w:r>
      <w:r w:rsidR="00F0121F">
        <w:t>obrazu</w:t>
      </w:r>
      <w:r w:rsidRPr="008704AC">
        <w:t xml:space="preserve"> je řešen pomocí </w:t>
      </w:r>
      <w:r w:rsidR="00D74EA4">
        <w:t xml:space="preserve">průmyslového </w:t>
      </w:r>
      <w:r w:rsidRPr="008704AC">
        <w:t>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r>
        <w:t>.</w:t>
      </w:r>
    </w:p>
    <w:p w14:paraId="5AD0F68C" w14:textId="4D1C8703" w:rsidR="00FE59AF" w:rsidRPr="008704AC" w:rsidRDefault="00E243E6" w:rsidP="004C081A">
      <w:pPr>
        <w:pStyle w:val="Nadpis2"/>
        <w:numPr>
          <w:ilvl w:val="0"/>
          <w:numId w:val="20"/>
        </w:numPr>
        <w:jc w:val="both"/>
      </w:pPr>
      <w:bookmarkStart w:id="58" w:name="_Toc145057665"/>
      <w:r>
        <w:lastRenderedPageBreak/>
        <w:t>SO201 a SO202 kotelna K20</w:t>
      </w:r>
      <w:bookmarkEnd w:id="58"/>
    </w:p>
    <w:p w14:paraId="58EEA337" w14:textId="2128F7D3" w:rsidR="00E243E6" w:rsidRDefault="00E243E6" w:rsidP="004C081A">
      <w:pPr>
        <w:ind w:left="426" w:firstLine="283"/>
        <w:jc w:val="both"/>
      </w:pPr>
      <w:r w:rsidRPr="00E243E6">
        <w:t>V objektu SO</w:t>
      </w:r>
      <w:r>
        <w:t>201</w:t>
      </w:r>
      <w:r w:rsidRPr="00E243E6">
        <w:t xml:space="preserve"> bude vybudována nová TM SLP dle ITS 5.30 ŠA. Bude napojena na datovou síť ŠA FO kabely dle blokového schématu. V objektech SO</w:t>
      </w:r>
      <w:r>
        <w:t>201</w:t>
      </w:r>
      <w:r w:rsidRPr="00E243E6">
        <w:t xml:space="preserve"> a SO</w:t>
      </w:r>
      <w:r>
        <w:t>202</w:t>
      </w:r>
      <w:r w:rsidRPr="00E243E6">
        <w:t xml:space="preserve"> budou z datového rozvaděče LAN umístěného v nové TM SLP napojeny datové zásuvky. Rozvody datové sítě budou provedeny jako certifikovaný kabelážní systém U/FTP pro CAT.6A. Z rozvaděčů LAN s aktivními prvky a Patch panely budou napojeny zásuvky 1xRJ45. Pro AP Wi-Fi je standardně uvažováno s jedním datovým portem na 1ks AP. </w:t>
      </w:r>
      <w:r>
        <w:t xml:space="preserve">V nové TM SLP bude umístěno zařízení pro EKV elektronickou kontrolu vstupu. EKV bude osazena na vstupech do objektu na přízemí. El. kontrola vstupu bude jednosměrná – na vstupu do kontrolovaného prostoru. El. kontrola vstupu bude řešena bezkontaktními čtečkami identifikačních karet RSW04 (05) standardně používanými ve ŠKODA AUTO a.s., Mladá Boleslav. </w:t>
      </w:r>
    </w:p>
    <w:p w14:paraId="55F84A2C" w14:textId="41F72F50" w:rsidR="00E243E6" w:rsidRDefault="00E243E6" w:rsidP="004C081A">
      <w:pPr>
        <w:ind w:left="426" w:firstLine="283"/>
        <w:jc w:val="both"/>
      </w:pPr>
      <w:r>
        <w:t>Pozice instalace zařízení elektronické kontroly vstupu požadované uživatelem objektu podléhají odsouhlasení útvaru SO a následnému vyjádření útvaru FIO/8, oddělení MFA. Komponenty použité pro realizaci el. kontroly vstupu musí odpovídat zavedenému standardu ve ŠKODA AUTO a.s., Mladá Boleslav a zaručovat plnou kompatibilitu pro připojení ke stávajícímu systému. Rozvody el. kontroly vstupu, realizované v objektu, budou začleněny do stávajícího centrálního systému ŠKODA AUTO a.s., Mladá Boleslav.</w:t>
      </w:r>
    </w:p>
    <w:p w14:paraId="44D3C3CF" w14:textId="11D8AD50" w:rsidR="00373BF3" w:rsidRDefault="00E243E6" w:rsidP="004C081A">
      <w:pPr>
        <w:ind w:left="426" w:firstLine="283"/>
        <w:jc w:val="both"/>
      </w:pPr>
      <w:r>
        <w:t xml:space="preserve">Rozmístění čteček viz. výkresová část dokumentace. </w:t>
      </w:r>
      <w:r w:rsidRPr="00E243E6">
        <w:t>V objektech SO</w:t>
      </w:r>
      <w:r>
        <w:t>201</w:t>
      </w:r>
      <w:r w:rsidRPr="00E243E6">
        <w:t xml:space="preserve"> a SO</w:t>
      </w:r>
      <w:r>
        <w:t>202</w:t>
      </w:r>
      <w:r w:rsidRPr="00E243E6">
        <w:t xml:space="preserve"> budou z </w:t>
      </w:r>
      <w:r w:rsidR="00D74EA4">
        <w:t xml:space="preserve">průmyslového </w:t>
      </w:r>
      <w:r w:rsidRPr="00E243E6">
        <w:t xml:space="preserve">rozvaděče LAN umístěného v nové TM SLP napojeny nové přehledové kamery.  Systém CCTV bude realizován kamerami IP napájenými přes PoE s IR přísvitem. Přenos </w:t>
      </w:r>
      <w:r w:rsidR="00082F87">
        <w:t>obrazu</w:t>
      </w:r>
      <w:r w:rsidRPr="00E243E6">
        <w:t xml:space="preserve"> je řešen pomocí datové sítě Ethernet. Typy a rozmístění kamer byly navrženy na základě technických údajů výrobců, využití střežených prostor, pohybu osob, daného prostředí a 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w:t>
      </w:r>
      <w:r w:rsidR="000A5257">
        <w:t> </w:t>
      </w:r>
      <w:r w:rsidRPr="00E243E6">
        <w:t>zčásti v samostatných trasách</w:t>
      </w:r>
      <w:r>
        <w:t>.</w:t>
      </w:r>
    </w:p>
    <w:p w14:paraId="5D289859" w14:textId="7D937BCC" w:rsidR="00E243E6" w:rsidRDefault="00E243E6" w:rsidP="004C081A">
      <w:pPr>
        <w:pStyle w:val="Nadpis2"/>
        <w:numPr>
          <w:ilvl w:val="0"/>
          <w:numId w:val="20"/>
        </w:numPr>
        <w:jc w:val="both"/>
      </w:pPr>
      <w:bookmarkStart w:id="59" w:name="_Toc145057666"/>
      <w:r>
        <w:t>SO203 úprava kotelny K80</w:t>
      </w:r>
      <w:r w:rsidR="1134BC70">
        <w:t xml:space="preserve"> a K90</w:t>
      </w:r>
      <w:bookmarkEnd w:id="59"/>
    </w:p>
    <w:p w14:paraId="41324DB7" w14:textId="4844215B" w:rsidR="00E243E6" w:rsidRPr="00E243E6" w:rsidRDefault="00CA498B" w:rsidP="004C081A">
      <w:pPr>
        <w:ind w:left="426" w:firstLine="283"/>
        <w:jc w:val="both"/>
      </w:pPr>
      <w:r w:rsidRPr="00CA498B">
        <w:t>V objektu SO</w:t>
      </w:r>
      <w:r>
        <w:t>203</w:t>
      </w:r>
      <w:r w:rsidRPr="00CA498B">
        <w:t xml:space="preserve"> </w:t>
      </w:r>
      <w:r>
        <w:t>je již</w:t>
      </w:r>
      <w:r w:rsidRPr="00CA498B">
        <w:t xml:space="preserve"> vybudov</w:t>
      </w:r>
      <w:r>
        <w:t>a</w:t>
      </w:r>
      <w:r w:rsidRPr="00CA498B">
        <w:t>n</w:t>
      </w:r>
      <w:r>
        <w:t>á</w:t>
      </w:r>
      <w:r w:rsidRPr="00CA498B">
        <w:t xml:space="preserve"> TM SLP</w:t>
      </w:r>
      <w:r>
        <w:t>.</w:t>
      </w:r>
      <w:r w:rsidRPr="00CA498B">
        <w:t xml:space="preserve"> </w:t>
      </w:r>
      <w:r>
        <w:t>J</w:t>
      </w:r>
      <w:r w:rsidRPr="00CA498B">
        <w:t>e napojena na datovou síť ŠA FO kabely dle blokového schématu</w:t>
      </w:r>
      <w:r>
        <w:t xml:space="preserve"> a budou kabely FO doplněny.</w:t>
      </w:r>
      <w:r w:rsidRPr="00CA498B">
        <w:t xml:space="preserve"> V objekt</w:t>
      </w:r>
      <w:r>
        <w:t>u</w:t>
      </w:r>
      <w:r w:rsidRPr="00CA498B">
        <w:t xml:space="preserve"> SO</w:t>
      </w:r>
      <w:r>
        <w:t>2</w:t>
      </w:r>
      <w:r w:rsidRPr="00CA498B">
        <w:t>03 budou z</w:t>
      </w:r>
      <w:r>
        <w:t>e stávajícího</w:t>
      </w:r>
      <w:r w:rsidRPr="00CA498B">
        <w:t xml:space="preserve"> datového rozvaděče LAN napojeny</w:t>
      </w:r>
      <w:r>
        <w:t xml:space="preserve"> nové</w:t>
      </w:r>
      <w:r w:rsidRPr="00CA498B">
        <w:t xml:space="preserve"> datové zásuvky. Rozvody datové sítě budou provedeny jako certifikovaný kabelážní systém U/FTP pro CAT.6A. Z rozvaděčů LAN s aktivními prvky a Patch panely budou napojeny zásuvky 1xRJ45. Pro AP Wi-Fi je standardně uvažováno s jedním datovým portem na 1ks AP. V objekt</w:t>
      </w:r>
      <w:r>
        <w:t>u</w:t>
      </w:r>
      <w:r w:rsidRPr="00CA498B">
        <w:t xml:space="preserve"> SO</w:t>
      </w:r>
      <w:r>
        <w:t>2</w:t>
      </w:r>
      <w:r w:rsidRPr="00CA498B">
        <w:t xml:space="preserve">03 budou z </w:t>
      </w:r>
      <w:r w:rsidR="00D74EA4">
        <w:t xml:space="preserve">průmyslového </w:t>
      </w:r>
      <w:r w:rsidRPr="00CA498B">
        <w:t xml:space="preserve">rozvaděče LAN umístěného v TM SLP napojeny nové přehledové kamery.  Systém CCTV bude realizován kamerami IP napájenými přes PoE s IR přísvitem. </w:t>
      </w:r>
      <w:r w:rsidR="00082F87">
        <w:t>Přenos obrazu</w:t>
      </w:r>
      <w:r w:rsidRPr="00CA498B">
        <w:t xml:space="preserve"> je řešen pomocí datové sítě Ethernet. Typy a rozmístění kamer byly navrženy na základě technických údajů výrobců, využití střežených prostor, pohybu osob, daného prostředí a</w:t>
      </w:r>
      <w:r w:rsidR="008B0E85">
        <w:t> </w:t>
      </w:r>
      <w:r w:rsidRPr="00CA498B">
        <w:t>odsouhlasení investora. Změna v typech použitých zařízení smí být provedena výhradně na základě požadavku provozovatele a odsouhlasení projektanta. Pro rozvody signálových kabelů CCTV budou použity kabely U/FTP Cat.6A s konektorem RJ45. Rozvody kabeláže pro CCTV budou zčásti uloženy ve společných trasách SLP a zčásti v samostatných trasách</w:t>
      </w:r>
      <w:r>
        <w:t>.</w:t>
      </w:r>
    </w:p>
    <w:p w14:paraId="0AC0E635" w14:textId="77777777" w:rsidR="00717094" w:rsidRPr="00D01D38" w:rsidRDefault="00D958CD" w:rsidP="004C081A">
      <w:pPr>
        <w:pStyle w:val="Nadpis1"/>
        <w:numPr>
          <w:ilvl w:val="0"/>
          <w:numId w:val="9"/>
        </w:numPr>
        <w:ind w:left="709"/>
        <w:jc w:val="both"/>
      </w:pPr>
      <w:bookmarkStart w:id="60" w:name="_Toc60720925"/>
      <w:bookmarkStart w:id="61" w:name="_Toc60722842"/>
      <w:bookmarkStart w:id="62" w:name="_Toc145057667"/>
      <w:r>
        <w:t>Doplňující informace</w:t>
      </w:r>
      <w:bookmarkEnd w:id="60"/>
      <w:bookmarkEnd w:id="61"/>
      <w:bookmarkEnd w:id="62"/>
    </w:p>
    <w:p w14:paraId="254C2B8A" w14:textId="77777777" w:rsidR="00C81F24" w:rsidRPr="00B675C9" w:rsidRDefault="00C81F24" w:rsidP="004C081A">
      <w:pPr>
        <w:ind w:firstLine="349"/>
        <w:jc w:val="both"/>
        <w:rPr>
          <w:b/>
          <w:bCs/>
        </w:rPr>
      </w:pPr>
      <w:bookmarkStart w:id="63" w:name="_Toc60720431"/>
      <w:bookmarkStart w:id="64" w:name="_Toc60720926"/>
      <w:bookmarkStart w:id="65" w:name="_Toc60722843"/>
      <w:r w:rsidRPr="00B675C9">
        <w:rPr>
          <w:b/>
          <w:bCs/>
        </w:rPr>
        <w:t>Obsahem zakázky pro rozvody SLP sítí je:</w:t>
      </w:r>
      <w:bookmarkEnd w:id="63"/>
      <w:bookmarkEnd w:id="64"/>
      <w:bookmarkEnd w:id="65"/>
    </w:p>
    <w:p w14:paraId="762F0E05" w14:textId="77777777" w:rsidR="00C81F24" w:rsidRPr="00C81F24" w:rsidRDefault="00C81F24" w:rsidP="004C081A">
      <w:pPr>
        <w:numPr>
          <w:ilvl w:val="0"/>
          <w:numId w:val="14"/>
        </w:numPr>
        <w:tabs>
          <w:tab w:val="left" w:pos="993"/>
        </w:tabs>
        <w:ind w:left="663" w:hanging="153"/>
        <w:jc w:val="both"/>
        <w:rPr>
          <w:szCs w:val="22"/>
        </w:rPr>
      </w:pPr>
      <w:r w:rsidRPr="00C81F24">
        <w:rPr>
          <w:szCs w:val="22"/>
        </w:rPr>
        <w:t>dodávka materiálu a zařízení</w:t>
      </w:r>
    </w:p>
    <w:p w14:paraId="0639BB33" w14:textId="77777777" w:rsidR="00C81F24" w:rsidRPr="00C81F24" w:rsidRDefault="00C81F24" w:rsidP="004C081A">
      <w:pPr>
        <w:numPr>
          <w:ilvl w:val="0"/>
          <w:numId w:val="14"/>
        </w:numPr>
        <w:tabs>
          <w:tab w:val="left" w:pos="993"/>
        </w:tabs>
        <w:ind w:left="663" w:hanging="153"/>
        <w:jc w:val="both"/>
        <w:rPr>
          <w:szCs w:val="22"/>
        </w:rPr>
      </w:pPr>
      <w:r w:rsidRPr="00C81F24">
        <w:rPr>
          <w:szCs w:val="22"/>
        </w:rPr>
        <w:t>instalace dodaného materiálu a zařízení</w:t>
      </w:r>
    </w:p>
    <w:p w14:paraId="6FCF3DDC" w14:textId="3CAFC6AF" w:rsidR="00C81F24" w:rsidRPr="00C81F24" w:rsidRDefault="00C81F24" w:rsidP="004C081A">
      <w:pPr>
        <w:numPr>
          <w:ilvl w:val="0"/>
          <w:numId w:val="14"/>
        </w:numPr>
        <w:tabs>
          <w:tab w:val="left" w:pos="993"/>
        </w:tabs>
        <w:ind w:left="540" w:hanging="30"/>
        <w:jc w:val="both"/>
      </w:pPr>
      <w:r>
        <w:t>měření, měřicí protokoly datové kabeláže</w:t>
      </w:r>
    </w:p>
    <w:p w14:paraId="7C8512CF" w14:textId="77777777" w:rsidR="00C81F24" w:rsidRPr="00C81F24" w:rsidRDefault="00C81F24" w:rsidP="004C081A">
      <w:pPr>
        <w:numPr>
          <w:ilvl w:val="0"/>
          <w:numId w:val="14"/>
        </w:numPr>
        <w:tabs>
          <w:tab w:val="left" w:pos="993"/>
        </w:tabs>
        <w:ind w:left="663" w:hanging="153"/>
        <w:jc w:val="both"/>
        <w:rPr>
          <w:szCs w:val="22"/>
        </w:rPr>
      </w:pPr>
      <w:r w:rsidRPr="00C81F24">
        <w:rPr>
          <w:szCs w:val="22"/>
        </w:rPr>
        <w:t>vypracování příslušných protokolů a revizních zpráv SLP potřebných k předání díla</w:t>
      </w:r>
    </w:p>
    <w:p w14:paraId="182F9300" w14:textId="77777777" w:rsidR="00C81F24" w:rsidRPr="00C81F24" w:rsidRDefault="00C81F24" w:rsidP="004C081A">
      <w:pPr>
        <w:numPr>
          <w:ilvl w:val="0"/>
          <w:numId w:val="14"/>
        </w:numPr>
        <w:tabs>
          <w:tab w:val="left" w:pos="993"/>
        </w:tabs>
        <w:ind w:left="663" w:hanging="153"/>
        <w:jc w:val="both"/>
        <w:rPr>
          <w:szCs w:val="22"/>
        </w:rPr>
      </w:pPr>
      <w:r w:rsidRPr="00C81F24">
        <w:rPr>
          <w:szCs w:val="22"/>
        </w:rPr>
        <w:t>dokumentace skutečného stav</w:t>
      </w:r>
      <w:r w:rsidRPr="00C81F24">
        <w:t>u</w:t>
      </w:r>
    </w:p>
    <w:p w14:paraId="74272DF4" w14:textId="77777777" w:rsidR="00B675C9" w:rsidRDefault="00B675C9" w:rsidP="004C081A">
      <w:pPr>
        <w:jc w:val="both"/>
        <w:rPr>
          <w:szCs w:val="22"/>
        </w:rPr>
      </w:pPr>
      <w:bookmarkStart w:id="66" w:name="_Toc60720432"/>
      <w:bookmarkStart w:id="67" w:name="_Toc60720927"/>
      <w:bookmarkStart w:id="68" w:name="_Toc60722844"/>
    </w:p>
    <w:p w14:paraId="1E1AEA5F" w14:textId="77777777" w:rsidR="00C81F24" w:rsidRPr="00A50E5B" w:rsidRDefault="00C81F24" w:rsidP="004C081A">
      <w:pPr>
        <w:ind w:firstLine="349"/>
        <w:jc w:val="both"/>
        <w:rPr>
          <w:b/>
          <w:bCs/>
        </w:rPr>
      </w:pPr>
      <w:r w:rsidRPr="00A50E5B">
        <w:rPr>
          <w:b/>
          <w:bCs/>
        </w:rPr>
        <w:t>Požadavky na kvalifikaci zhotovitele:</w:t>
      </w:r>
      <w:bookmarkEnd w:id="66"/>
      <w:bookmarkEnd w:id="67"/>
      <w:bookmarkEnd w:id="68"/>
    </w:p>
    <w:p w14:paraId="099DF464" w14:textId="0799D36B" w:rsidR="00C81F24" w:rsidRPr="00C81F24" w:rsidRDefault="00C81F24" w:rsidP="004C081A">
      <w:pPr>
        <w:numPr>
          <w:ilvl w:val="0"/>
          <w:numId w:val="15"/>
        </w:numPr>
        <w:ind w:left="851" w:hanging="284"/>
        <w:jc w:val="both"/>
      </w:pPr>
      <w:r>
        <w:t xml:space="preserve">Předkládající </w:t>
      </w:r>
      <w:proofErr w:type="gramStart"/>
      <w:r>
        <w:t>doloží</w:t>
      </w:r>
      <w:proofErr w:type="gramEnd"/>
      <w:r>
        <w:t xml:space="preserve"> tyto doklady o kvalifikaci</w:t>
      </w:r>
    </w:p>
    <w:p w14:paraId="0BB54472" w14:textId="77777777" w:rsidR="00C81F24" w:rsidRPr="00C81F24" w:rsidRDefault="00C81F24" w:rsidP="004C081A">
      <w:pPr>
        <w:numPr>
          <w:ilvl w:val="0"/>
          <w:numId w:val="16"/>
        </w:numPr>
        <w:jc w:val="both"/>
      </w:pPr>
      <w:r w:rsidRPr="00C81F24">
        <w:t>osvědčení o certifikaci specialistů na požadované technologie</w:t>
      </w:r>
    </w:p>
    <w:p w14:paraId="440F9205" w14:textId="77777777" w:rsidR="00C81F24" w:rsidRPr="00C81F24" w:rsidRDefault="00C81F24" w:rsidP="004C081A">
      <w:pPr>
        <w:numPr>
          <w:ilvl w:val="0"/>
          <w:numId w:val="16"/>
        </w:numPr>
        <w:jc w:val="both"/>
      </w:pPr>
      <w:r w:rsidRPr="00C81F24">
        <w:t>reference na instalace požadovaných technologií v prostředí srovnatelném se Škoda Auto a.s.</w:t>
      </w:r>
    </w:p>
    <w:p w14:paraId="2461A408" w14:textId="77777777" w:rsidR="00C81F24" w:rsidRPr="00C81F24" w:rsidRDefault="00C81F24" w:rsidP="004C081A">
      <w:pPr>
        <w:numPr>
          <w:ilvl w:val="0"/>
          <w:numId w:val="15"/>
        </w:numPr>
        <w:ind w:left="851" w:hanging="284"/>
        <w:jc w:val="both"/>
        <w:rPr>
          <w:szCs w:val="22"/>
          <w:u w:val="single"/>
        </w:rPr>
      </w:pPr>
      <w:r w:rsidRPr="00C81F24">
        <w:rPr>
          <w:u w:val="single"/>
        </w:rPr>
        <w:t>Osvědčení o kvalifikaci se musí týkat konkrétních osob, které budou dané práce přímo vykoná</w:t>
      </w:r>
      <w:r w:rsidRPr="00C81F24">
        <w:rPr>
          <w:szCs w:val="22"/>
          <w:u w:val="single"/>
        </w:rPr>
        <w:t>vat.</w:t>
      </w:r>
    </w:p>
    <w:p w14:paraId="50DE950E" w14:textId="77777777" w:rsidR="00C81F24" w:rsidRDefault="00C81F24" w:rsidP="004C081A">
      <w:pPr>
        <w:ind w:left="284"/>
        <w:jc w:val="both"/>
        <w:rPr>
          <w:szCs w:val="22"/>
          <w:u w:val="single"/>
        </w:rPr>
      </w:pPr>
      <w:r w:rsidRPr="00C81F24">
        <w:rPr>
          <w:szCs w:val="22"/>
          <w:u w:val="single"/>
        </w:rPr>
        <w:t xml:space="preserve">Provádění prací osobami třetí strany musí být výslovně uvedeno a může být uskutečněno pouze po předchozím projednání a schválení </w:t>
      </w:r>
      <w:proofErr w:type="gramStart"/>
      <w:r w:rsidRPr="00C81F24">
        <w:rPr>
          <w:szCs w:val="22"/>
          <w:u w:val="single"/>
        </w:rPr>
        <w:t>investorem - Škoda</w:t>
      </w:r>
      <w:proofErr w:type="gramEnd"/>
      <w:r w:rsidRPr="00C81F24">
        <w:rPr>
          <w:szCs w:val="22"/>
          <w:u w:val="single"/>
        </w:rPr>
        <w:t xml:space="preserve"> Auto a.s.</w:t>
      </w:r>
    </w:p>
    <w:p w14:paraId="0609253D" w14:textId="77777777" w:rsidR="00C81F24" w:rsidRPr="00711F7B" w:rsidRDefault="00B675C9" w:rsidP="004C081A">
      <w:pPr>
        <w:pStyle w:val="Nadpis1"/>
        <w:numPr>
          <w:ilvl w:val="0"/>
          <w:numId w:val="9"/>
        </w:numPr>
        <w:ind w:left="709"/>
        <w:jc w:val="both"/>
      </w:pPr>
      <w:bookmarkStart w:id="69" w:name="_Toc145057668"/>
      <w:r w:rsidRPr="00711F7B">
        <w:t>Bezpečnost</w:t>
      </w:r>
      <w:r w:rsidR="00711F7B">
        <w:t xml:space="preserve"> a ochrana zdraví při práci</w:t>
      </w:r>
      <w:bookmarkEnd w:id="69"/>
    </w:p>
    <w:p w14:paraId="27E63EE6" w14:textId="77777777" w:rsidR="006344D9" w:rsidRPr="00C81F24" w:rsidRDefault="00C81F24" w:rsidP="004C081A">
      <w:pPr>
        <w:ind w:left="360" w:firstLine="348"/>
        <w:jc w:val="both"/>
      </w:pPr>
      <w:r w:rsidRPr="00C81F24">
        <w:t>Za dodržování bezpečnosti a ochrany zdraví při provádění stavebních prací v souladu s NV č.362/2005 Sb. a NV č. 591/2006 Sb. o bezpečnosti práce a technických zařízení při stavebních pracích zodpovídá dodavatel.</w:t>
      </w:r>
    </w:p>
    <w:p w14:paraId="4707B7B3" w14:textId="77777777" w:rsidR="006344D9" w:rsidRDefault="00C81F24" w:rsidP="004C081A">
      <w:pPr>
        <w:ind w:left="360" w:firstLine="348"/>
        <w:jc w:val="both"/>
      </w:pPr>
      <w:r w:rsidRPr="00C81F24">
        <w:t>Všechny montážní práce musí být provedeny v souladu s platnými ČSN zejména</w:t>
      </w:r>
      <w:r w:rsidR="006344D9">
        <w:t>:</w:t>
      </w:r>
    </w:p>
    <w:p w14:paraId="0E1F2612" w14:textId="77777777" w:rsidR="00AC73FD" w:rsidRDefault="00AC73FD" w:rsidP="004C081A">
      <w:pPr>
        <w:spacing w:after="0" w:line="240" w:lineRule="auto"/>
        <w:ind w:left="360"/>
        <w:contextualSpacing w:val="0"/>
        <w:jc w:val="both"/>
      </w:pPr>
    </w:p>
    <w:p w14:paraId="5C04446C" w14:textId="77777777" w:rsidR="00AC73FD" w:rsidRPr="00AC73FD" w:rsidRDefault="00AC73FD" w:rsidP="004C081A">
      <w:pPr>
        <w:spacing w:after="0" w:line="240" w:lineRule="auto"/>
        <w:ind w:left="360"/>
        <w:contextualSpacing w:val="0"/>
        <w:jc w:val="both"/>
        <w:rPr>
          <w:u w:val="single"/>
        </w:rPr>
      </w:pPr>
      <w:r w:rsidRPr="00AC73FD">
        <w:rPr>
          <w:u w:val="single"/>
        </w:rPr>
        <w:t>Elektrické instalace nízkého napětí:</w:t>
      </w:r>
    </w:p>
    <w:p w14:paraId="2AC1D2CE" w14:textId="77777777" w:rsidR="006344D9" w:rsidRDefault="00C81F24" w:rsidP="004C081A">
      <w:pPr>
        <w:spacing w:after="0" w:line="240" w:lineRule="auto"/>
        <w:ind w:left="360"/>
        <w:contextualSpacing w:val="0"/>
        <w:jc w:val="both"/>
      </w:pPr>
      <w:r w:rsidRPr="00C81F24">
        <w:t>ČSN 33-2000-</w:t>
      </w:r>
      <w:proofErr w:type="gramStart"/>
      <w:r w:rsidRPr="00C81F24">
        <w:t>4- 41</w:t>
      </w:r>
      <w:proofErr w:type="gramEnd"/>
      <w:r w:rsidRPr="00C81F24">
        <w:t xml:space="preserve"> ed.</w:t>
      </w:r>
      <w:r w:rsidR="00CA1641">
        <w:t>3</w:t>
      </w:r>
    </w:p>
    <w:p w14:paraId="68C0EE11" w14:textId="77777777" w:rsidR="00605C2B" w:rsidRDefault="005818D3" w:rsidP="004C081A">
      <w:pPr>
        <w:pStyle w:val="Odstavecseseznamem"/>
        <w:numPr>
          <w:ilvl w:val="0"/>
          <w:numId w:val="16"/>
        </w:numPr>
        <w:spacing w:after="0" w:line="240" w:lineRule="auto"/>
        <w:contextualSpacing w:val="0"/>
        <w:jc w:val="both"/>
      </w:pPr>
      <w:r w:rsidRPr="005818D3">
        <w:t xml:space="preserve">Ochranná opatření pro zajištění </w:t>
      </w:r>
      <w:proofErr w:type="gramStart"/>
      <w:r w:rsidRPr="005818D3">
        <w:t>bezpečnosti - Ochrana</w:t>
      </w:r>
      <w:proofErr w:type="gramEnd"/>
      <w:r w:rsidRPr="005818D3">
        <w:t xml:space="preserve"> před úrazem elektrickým proudem</w:t>
      </w:r>
    </w:p>
    <w:p w14:paraId="4C79FC15" w14:textId="77777777" w:rsidR="006344D9" w:rsidRDefault="00C81F24" w:rsidP="004C081A">
      <w:pPr>
        <w:spacing w:after="0"/>
        <w:ind w:left="360"/>
        <w:jc w:val="both"/>
      </w:pPr>
      <w:r w:rsidRPr="00C81F24">
        <w:t>ČSN 33 2000-4-43 ed.2</w:t>
      </w:r>
    </w:p>
    <w:p w14:paraId="7EC89FC5" w14:textId="77777777" w:rsidR="00605C2B" w:rsidRDefault="005818D3" w:rsidP="004C081A">
      <w:pPr>
        <w:pStyle w:val="Odstavecseseznamem"/>
        <w:numPr>
          <w:ilvl w:val="0"/>
          <w:numId w:val="16"/>
        </w:numPr>
        <w:spacing w:after="0"/>
        <w:jc w:val="both"/>
      </w:pPr>
      <w:proofErr w:type="gramStart"/>
      <w:r w:rsidRPr="005818D3">
        <w:t>Bezpečnost - Ochrana</w:t>
      </w:r>
      <w:proofErr w:type="gramEnd"/>
      <w:r w:rsidRPr="005818D3">
        <w:t xml:space="preserve"> před nadproudy</w:t>
      </w:r>
    </w:p>
    <w:p w14:paraId="71A64937" w14:textId="77777777" w:rsidR="00AC73FD" w:rsidRDefault="00AC73FD" w:rsidP="004C081A">
      <w:pPr>
        <w:spacing w:after="0" w:line="240" w:lineRule="auto"/>
        <w:ind w:firstLine="360"/>
        <w:jc w:val="both"/>
      </w:pPr>
      <w:r w:rsidRPr="00AC73FD">
        <w:rPr>
          <w:bCs/>
        </w:rPr>
        <w:t>ČSN</w:t>
      </w:r>
      <w:r w:rsidRPr="00C81F24">
        <w:t xml:space="preserve"> 33 2000-1 ed.2</w:t>
      </w:r>
    </w:p>
    <w:p w14:paraId="1353BE8A" w14:textId="77777777" w:rsidR="00AC73FD" w:rsidRDefault="00AC73FD" w:rsidP="004C081A">
      <w:pPr>
        <w:pStyle w:val="Odstavecseseznamem"/>
        <w:numPr>
          <w:ilvl w:val="0"/>
          <w:numId w:val="16"/>
        </w:numPr>
        <w:spacing w:after="0" w:line="240" w:lineRule="auto"/>
        <w:jc w:val="both"/>
      </w:pPr>
      <w:r w:rsidRPr="00C71F3A">
        <w:t>Základní hlediska, stanovení základních charakteristik, definice</w:t>
      </w:r>
    </w:p>
    <w:p w14:paraId="0EC17BD8" w14:textId="77777777" w:rsidR="00AC73FD" w:rsidRDefault="00AC73FD" w:rsidP="004C081A">
      <w:pPr>
        <w:spacing w:after="0" w:line="240" w:lineRule="auto"/>
        <w:ind w:left="360"/>
        <w:jc w:val="both"/>
      </w:pPr>
      <w:r w:rsidRPr="00C81F24">
        <w:t>ČSN 33 2130 ed.</w:t>
      </w:r>
      <w:r>
        <w:t>3</w:t>
      </w:r>
    </w:p>
    <w:p w14:paraId="2FB8BA6D" w14:textId="77777777" w:rsidR="00AC73FD" w:rsidRDefault="00AC73FD" w:rsidP="004C081A">
      <w:pPr>
        <w:pStyle w:val="Odstavecseseznamem"/>
        <w:numPr>
          <w:ilvl w:val="0"/>
          <w:numId w:val="16"/>
        </w:numPr>
        <w:spacing w:after="0" w:line="240" w:lineRule="auto"/>
        <w:jc w:val="both"/>
      </w:pPr>
      <w:r w:rsidRPr="00BE6C7F">
        <w:t>Vnitřní elektrické rozvody</w:t>
      </w:r>
    </w:p>
    <w:p w14:paraId="5CD4C0D6" w14:textId="24C1F555" w:rsidR="00896BF1" w:rsidRDefault="00896BF1" w:rsidP="004C081A">
      <w:pPr>
        <w:spacing w:after="0" w:line="240" w:lineRule="auto"/>
        <w:ind w:left="360"/>
        <w:jc w:val="both"/>
      </w:pPr>
      <w:r w:rsidRPr="00C81F24">
        <w:t>ČSN 33 2000-5-51 ed.3</w:t>
      </w:r>
      <w:r w:rsidR="00134072">
        <w:t>+Z1+Z2</w:t>
      </w:r>
    </w:p>
    <w:p w14:paraId="68F6B864" w14:textId="77777777" w:rsidR="00896BF1" w:rsidRDefault="00896BF1" w:rsidP="004C081A">
      <w:pPr>
        <w:pStyle w:val="Odstavecseseznamem"/>
        <w:numPr>
          <w:ilvl w:val="0"/>
          <w:numId w:val="16"/>
        </w:numPr>
        <w:spacing w:after="0" w:line="240" w:lineRule="auto"/>
        <w:jc w:val="both"/>
      </w:pPr>
      <w:r w:rsidRPr="00C71F3A">
        <w:t xml:space="preserve">Výběr a stavba elektrických </w:t>
      </w:r>
      <w:proofErr w:type="gramStart"/>
      <w:r w:rsidRPr="00C71F3A">
        <w:t>zařízení - Všeobecné</w:t>
      </w:r>
      <w:proofErr w:type="gramEnd"/>
      <w:r w:rsidRPr="00C71F3A">
        <w:t xml:space="preserve"> předpisy</w:t>
      </w:r>
    </w:p>
    <w:p w14:paraId="5C0CCEAF" w14:textId="77777777" w:rsidR="00AC73FD" w:rsidRDefault="00AC73FD" w:rsidP="004C081A">
      <w:pPr>
        <w:spacing w:after="0" w:line="240" w:lineRule="auto"/>
        <w:jc w:val="both"/>
      </w:pPr>
    </w:p>
    <w:p w14:paraId="7262012A" w14:textId="77777777" w:rsidR="00896BF1" w:rsidRPr="00896BF1" w:rsidRDefault="00896BF1" w:rsidP="004C081A">
      <w:pPr>
        <w:spacing w:after="0" w:line="240" w:lineRule="auto"/>
        <w:ind w:left="360"/>
        <w:jc w:val="both"/>
        <w:rPr>
          <w:u w:val="single"/>
        </w:rPr>
      </w:pPr>
      <w:r w:rsidRPr="00896BF1">
        <w:rPr>
          <w:u w:val="single"/>
        </w:rPr>
        <w:t>Ochrana před bleskem:</w:t>
      </w:r>
    </w:p>
    <w:p w14:paraId="34D3902F" w14:textId="77777777" w:rsidR="00896BF1" w:rsidRDefault="00896BF1" w:rsidP="004C081A">
      <w:pPr>
        <w:spacing w:after="0" w:line="240" w:lineRule="auto"/>
        <w:ind w:left="360"/>
        <w:jc w:val="both"/>
      </w:pPr>
      <w:r w:rsidRPr="00C81F24">
        <w:t>ČSN EN 62305-1 ed.2</w:t>
      </w:r>
    </w:p>
    <w:p w14:paraId="334F3284" w14:textId="77777777" w:rsidR="00896BF1" w:rsidRDefault="00896BF1" w:rsidP="004C081A">
      <w:pPr>
        <w:pStyle w:val="Odstavecseseznamem"/>
        <w:numPr>
          <w:ilvl w:val="0"/>
          <w:numId w:val="16"/>
        </w:numPr>
        <w:spacing w:after="0" w:line="240" w:lineRule="auto"/>
        <w:jc w:val="both"/>
      </w:pPr>
      <w:r w:rsidRPr="00D232CE">
        <w:t>Obecné principy</w:t>
      </w:r>
    </w:p>
    <w:p w14:paraId="0051CAD3" w14:textId="77777777" w:rsidR="00896BF1" w:rsidRDefault="00896BF1" w:rsidP="004C081A">
      <w:pPr>
        <w:spacing w:after="0" w:line="240" w:lineRule="auto"/>
        <w:ind w:left="360"/>
        <w:jc w:val="both"/>
      </w:pPr>
      <w:bookmarkStart w:id="70" w:name="_Hlk140578852"/>
      <w:r w:rsidRPr="00C81F24">
        <w:t>ČSN EN 62305-4 ed.2</w:t>
      </w:r>
    </w:p>
    <w:bookmarkEnd w:id="70"/>
    <w:p w14:paraId="5CDE9E19" w14:textId="77777777" w:rsidR="00896BF1" w:rsidRDefault="00896BF1" w:rsidP="004C081A">
      <w:pPr>
        <w:pStyle w:val="Odstavecseseznamem"/>
        <w:numPr>
          <w:ilvl w:val="0"/>
          <w:numId w:val="16"/>
        </w:numPr>
        <w:spacing w:after="0" w:line="240" w:lineRule="auto"/>
        <w:jc w:val="both"/>
      </w:pPr>
      <w:r w:rsidRPr="00D232CE">
        <w:t>Elektrické a elektronické systémy ve stavbách</w:t>
      </w:r>
    </w:p>
    <w:p w14:paraId="63640DAE" w14:textId="77777777" w:rsidR="0001317B" w:rsidRDefault="0001317B" w:rsidP="004C081A">
      <w:pPr>
        <w:spacing w:after="0" w:line="240" w:lineRule="auto"/>
        <w:jc w:val="both"/>
      </w:pPr>
    </w:p>
    <w:p w14:paraId="106DCA52" w14:textId="77777777" w:rsidR="0001317B" w:rsidRPr="00896BF1" w:rsidRDefault="0001317B" w:rsidP="004C081A">
      <w:pPr>
        <w:spacing w:after="0" w:line="240" w:lineRule="auto"/>
        <w:ind w:firstLine="360"/>
        <w:jc w:val="both"/>
        <w:rPr>
          <w:u w:val="single"/>
        </w:rPr>
      </w:pPr>
      <w:r w:rsidRPr="00896BF1">
        <w:rPr>
          <w:u w:val="single"/>
        </w:rPr>
        <w:t>Informační technologie</w:t>
      </w:r>
      <w:r>
        <w:rPr>
          <w:u w:val="single"/>
        </w:rPr>
        <w:t>:</w:t>
      </w:r>
    </w:p>
    <w:p w14:paraId="5EF753CD" w14:textId="77777777" w:rsidR="0001317B" w:rsidRPr="00E67AA3" w:rsidRDefault="0001317B" w:rsidP="004C081A">
      <w:pPr>
        <w:spacing w:after="0" w:line="240" w:lineRule="auto"/>
        <w:ind w:left="360"/>
        <w:jc w:val="both"/>
      </w:pPr>
      <w:r w:rsidRPr="00E67AA3">
        <w:t>ČSN EN 50173-1 ed.4</w:t>
      </w:r>
    </w:p>
    <w:p w14:paraId="5156B929" w14:textId="77777777" w:rsidR="0001317B" w:rsidRPr="00896BF1" w:rsidRDefault="0001317B" w:rsidP="004C081A">
      <w:pPr>
        <w:pStyle w:val="Odstavecseseznamem"/>
        <w:numPr>
          <w:ilvl w:val="0"/>
          <w:numId w:val="16"/>
        </w:numPr>
        <w:spacing w:after="0" w:line="240" w:lineRule="auto"/>
        <w:jc w:val="both"/>
        <w:rPr>
          <w:color w:val="FF0000"/>
        </w:rPr>
      </w:pPr>
      <w:r w:rsidRPr="00E67AA3">
        <w:t xml:space="preserve">Univerzální kabelážní </w:t>
      </w:r>
      <w:proofErr w:type="gramStart"/>
      <w:r w:rsidRPr="00E67AA3">
        <w:t>systémy - Část</w:t>
      </w:r>
      <w:proofErr w:type="gramEnd"/>
      <w:r w:rsidRPr="00E67AA3">
        <w:t xml:space="preserve"> 1: Obecné požadavky</w:t>
      </w:r>
    </w:p>
    <w:p w14:paraId="070A43FF" w14:textId="77777777" w:rsidR="0001317B" w:rsidRDefault="0001317B" w:rsidP="004C081A">
      <w:pPr>
        <w:spacing w:after="0" w:line="240" w:lineRule="auto"/>
        <w:ind w:left="360"/>
        <w:jc w:val="both"/>
      </w:pPr>
      <w:r w:rsidRPr="00C81F24">
        <w:t>ČSN EN 50173-2</w:t>
      </w:r>
      <w:r>
        <w:t xml:space="preserve"> ed.2</w:t>
      </w:r>
    </w:p>
    <w:p w14:paraId="2FDF48E8" w14:textId="77777777" w:rsidR="0001317B" w:rsidRPr="00906021" w:rsidRDefault="0001317B" w:rsidP="004C081A">
      <w:pPr>
        <w:pStyle w:val="Odstavecseseznamem"/>
        <w:numPr>
          <w:ilvl w:val="0"/>
          <w:numId w:val="16"/>
        </w:numPr>
        <w:spacing w:after="0" w:line="240" w:lineRule="auto"/>
        <w:jc w:val="both"/>
        <w:rPr>
          <w:color w:val="FF0000"/>
        </w:rPr>
      </w:pPr>
      <w:r w:rsidRPr="00847507">
        <w:t xml:space="preserve">Univerzální kabelážní </w:t>
      </w:r>
      <w:proofErr w:type="gramStart"/>
      <w:r w:rsidRPr="00847507">
        <w:t>systémy - Část</w:t>
      </w:r>
      <w:proofErr w:type="gramEnd"/>
      <w:r w:rsidRPr="00847507">
        <w:t xml:space="preserve"> 2: Kancelářské prostory</w:t>
      </w:r>
    </w:p>
    <w:p w14:paraId="23FCB9C2" w14:textId="0343ABFC" w:rsidR="0001317B" w:rsidRPr="003B3488" w:rsidRDefault="0001317B" w:rsidP="004C081A">
      <w:pPr>
        <w:spacing w:after="0" w:line="240" w:lineRule="auto"/>
        <w:ind w:firstLine="360"/>
        <w:jc w:val="both"/>
      </w:pPr>
      <w:r w:rsidRPr="003B3488">
        <w:t>ČSN EN 50173-3 ed.</w:t>
      </w:r>
      <w:r w:rsidR="00134072">
        <w:t>2</w:t>
      </w:r>
    </w:p>
    <w:p w14:paraId="316F1A46" w14:textId="77777777" w:rsidR="0001317B" w:rsidRPr="003B3488" w:rsidRDefault="0001317B" w:rsidP="004C081A">
      <w:pPr>
        <w:pStyle w:val="Odstavecseseznamem"/>
        <w:numPr>
          <w:ilvl w:val="0"/>
          <w:numId w:val="16"/>
        </w:numPr>
        <w:spacing w:after="0" w:line="240" w:lineRule="auto"/>
        <w:jc w:val="both"/>
      </w:pPr>
      <w:r w:rsidRPr="003B3488">
        <w:t xml:space="preserve">Univerzální kabelážní </w:t>
      </w:r>
      <w:proofErr w:type="gramStart"/>
      <w:r w:rsidRPr="003B3488">
        <w:t>systémy - Část</w:t>
      </w:r>
      <w:proofErr w:type="gramEnd"/>
      <w:r w:rsidRPr="003B3488">
        <w:t xml:space="preserve"> 3: Průmyslové prostory</w:t>
      </w:r>
    </w:p>
    <w:p w14:paraId="0E4FBE42" w14:textId="77777777" w:rsidR="0001317B" w:rsidRPr="003B3488" w:rsidRDefault="0001317B" w:rsidP="004C081A">
      <w:pPr>
        <w:spacing w:after="0" w:line="240" w:lineRule="auto"/>
        <w:ind w:firstLine="360"/>
        <w:jc w:val="both"/>
      </w:pPr>
      <w:r w:rsidRPr="003B3488">
        <w:t>ČSN EN 50173-5 ed.2</w:t>
      </w:r>
    </w:p>
    <w:p w14:paraId="2442A0C0" w14:textId="77777777" w:rsidR="0001317B" w:rsidRPr="003B3488" w:rsidRDefault="0001317B" w:rsidP="004C081A">
      <w:pPr>
        <w:pStyle w:val="Odstavecseseznamem"/>
        <w:numPr>
          <w:ilvl w:val="0"/>
          <w:numId w:val="16"/>
        </w:numPr>
        <w:spacing w:after="0" w:line="240" w:lineRule="auto"/>
        <w:jc w:val="both"/>
      </w:pPr>
      <w:r w:rsidRPr="003B3488">
        <w:t xml:space="preserve">Univerzální kabelážní </w:t>
      </w:r>
      <w:proofErr w:type="gramStart"/>
      <w:r w:rsidRPr="003B3488">
        <w:t>systémy - Část</w:t>
      </w:r>
      <w:proofErr w:type="gramEnd"/>
      <w:r w:rsidRPr="003B3488">
        <w:t xml:space="preserve"> 5: Datová centra</w:t>
      </w:r>
    </w:p>
    <w:p w14:paraId="2B1DB720" w14:textId="77777777" w:rsidR="00E84CC4" w:rsidRPr="003B3488" w:rsidRDefault="00E84CC4" w:rsidP="004C081A">
      <w:pPr>
        <w:spacing w:after="0" w:line="240" w:lineRule="auto"/>
        <w:ind w:firstLine="360"/>
        <w:jc w:val="both"/>
      </w:pPr>
      <w:r w:rsidRPr="003B3488">
        <w:t>ČSN EN 50173-6 ed.</w:t>
      </w:r>
      <w:r w:rsidR="006C0048" w:rsidRPr="003B3488">
        <w:t>2</w:t>
      </w:r>
    </w:p>
    <w:p w14:paraId="2E070424" w14:textId="77777777" w:rsidR="00E84CC4" w:rsidRPr="003B3488" w:rsidRDefault="00E84CC4" w:rsidP="004C081A">
      <w:pPr>
        <w:pStyle w:val="Odstavecseseznamem"/>
        <w:numPr>
          <w:ilvl w:val="0"/>
          <w:numId w:val="16"/>
        </w:numPr>
        <w:spacing w:after="0" w:line="240" w:lineRule="auto"/>
        <w:jc w:val="both"/>
      </w:pPr>
      <w:r w:rsidRPr="003B3488">
        <w:t xml:space="preserve">Univerzální kabelážní </w:t>
      </w:r>
      <w:proofErr w:type="gramStart"/>
      <w:r w:rsidRPr="003B3488">
        <w:t>systémy - Část</w:t>
      </w:r>
      <w:proofErr w:type="gramEnd"/>
      <w:r w:rsidRPr="003B3488">
        <w:t xml:space="preserve"> 6: Distribuované služby v budovách</w:t>
      </w:r>
    </w:p>
    <w:p w14:paraId="5E36B7C9" w14:textId="77777777" w:rsidR="0001317B" w:rsidRPr="003B3488" w:rsidRDefault="0001317B" w:rsidP="004C081A">
      <w:pPr>
        <w:spacing w:after="0" w:line="240" w:lineRule="auto"/>
        <w:ind w:left="360"/>
        <w:jc w:val="both"/>
      </w:pPr>
      <w:r w:rsidRPr="003B3488">
        <w:t>ČSN EN 50174-1 ed.3</w:t>
      </w:r>
    </w:p>
    <w:p w14:paraId="74358AA2" w14:textId="77777777" w:rsidR="0001317B" w:rsidRPr="003B3488" w:rsidRDefault="0001317B" w:rsidP="004C081A">
      <w:pPr>
        <w:pStyle w:val="Odstavecseseznamem"/>
        <w:numPr>
          <w:ilvl w:val="0"/>
          <w:numId w:val="16"/>
        </w:numPr>
        <w:spacing w:after="0" w:line="240" w:lineRule="auto"/>
        <w:jc w:val="both"/>
      </w:pPr>
      <w:r w:rsidRPr="003B3488">
        <w:t xml:space="preserve">Instalace kabelových </w:t>
      </w:r>
      <w:proofErr w:type="gramStart"/>
      <w:r w:rsidRPr="003B3488">
        <w:t>rozvodů - Část</w:t>
      </w:r>
      <w:proofErr w:type="gramEnd"/>
      <w:r w:rsidRPr="003B3488">
        <w:t xml:space="preserve"> 1: Specifikace a zabezpečení kvality</w:t>
      </w:r>
    </w:p>
    <w:p w14:paraId="45146947" w14:textId="77777777" w:rsidR="0001317B" w:rsidRPr="003B3488" w:rsidRDefault="0001317B" w:rsidP="004C081A">
      <w:pPr>
        <w:spacing w:after="0" w:line="240" w:lineRule="auto"/>
        <w:ind w:firstLine="360"/>
        <w:jc w:val="both"/>
      </w:pPr>
      <w:r w:rsidRPr="003B3488">
        <w:t>ČSN EN 50174-2 ed.3</w:t>
      </w:r>
    </w:p>
    <w:p w14:paraId="3B17AF85" w14:textId="77777777" w:rsidR="0001317B" w:rsidRPr="003B3488" w:rsidRDefault="0001317B" w:rsidP="004C081A">
      <w:pPr>
        <w:pStyle w:val="Odstavecseseznamem"/>
        <w:numPr>
          <w:ilvl w:val="0"/>
          <w:numId w:val="16"/>
        </w:numPr>
        <w:spacing w:after="0" w:line="240" w:lineRule="auto"/>
        <w:jc w:val="both"/>
      </w:pPr>
      <w:r w:rsidRPr="003B3488">
        <w:t xml:space="preserve">Instalace kabelových </w:t>
      </w:r>
      <w:proofErr w:type="gramStart"/>
      <w:r w:rsidRPr="003B3488">
        <w:t>rozvodů - Část</w:t>
      </w:r>
      <w:proofErr w:type="gramEnd"/>
      <w:r w:rsidRPr="003B3488">
        <w:t xml:space="preserve"> 2: Projektová příprava a výstavba v budovách</w:t>
      </w:r>
    </w:p>
    <w:p w14:paraId="16B55C48" w14:textId="77777777" w:rsidR="0001317B" w:rsidRPr="003B3488" w:rsidRDefault="0001317B" w:rsidP="004C081A">
      <w:pPr>
        <w:spacing w:after="0" w:line="240" w:lineRule="auto"/>
        <w:ind w:left="360"/>
        <w:jc w:val="both"/>
      </w:pPr>
      <w:r w:rsidRPr="003B3488">
        <w:t>ČSN EN 50174-3 ed.2</w:t>
      </w:r>
    </w:p>
    <w:p w14:paraId="46A1FD43" w14:textId="77777777" w:rsidR="0001317B" w:rsidRPr="003B3488" w:rsidRDefault="0001317B" w:rsidP="004C081A">
      <w:pPr>
        <w:pStyle w:val="Odstavecseseznamem"/>
        <w:numPr>
          <w:ilvl w:val="0"/>
          <w:numId w:val="16"/>
        </w:numPr>
        <w:spacing w:after="0" w:line="240" w:lineRule="auto"/>
        <w:jc w:val="both"/>
      </w:pPr>
      <w:r w:rsidRPr="003B3488">
        <w:lastRenderedPageBreak/>
        <w:t xml:space="preserve">Instalace kabelových </w:t>
      </w:r>
      <w:proofErr w:type="gramStart"/>
      <w:r w:rsidRPr="003B3488">
        <w:t>rozvodů - Část</w:t>
      </w:r>
      <w:proofErr w:type="gramEnd"/>
      <w:r w:rsidRPr="003B3488">
        <w:t xml:space="preserve"> 3: Projektová příprava a výstavba vně budov a normami souvisejícími, včetně všech jejich dodatků.</w:t>
      </w:r>
    </w:p>
    <w:p w14:paraId="4F7DDBA4" w14:textId="77777777" w:rsidR="00EB4D58" w:rsidRPr="003B3488" w:rsidRDefault="00EB4D58" w:rsidP="004C081A">
      <w:pPr>
        <w:spacing w:after="0" w:line="240" w:lineRule="auto"/>
        <w:ind w:left="360"/>
        <w:jc w:val="both"/>
      </w:pPr>
      <w:r w:rsidRPr="003B3488">
        <w:t>ČSN EN 50310 ed.4</w:t>
      </w:r>
    </w:p>
    <w:p w14:paraId="2A5FF66D" w14:textId="77777777" w:rsidR="00EB4D58" w:rsidRPr="003B3488" w:rsidRDefault="00F33397" w:rsidP="004C081A">
      <w:pPr>
        <w:pStyle w:val="Odstavecseseznamem"/>
        <w:numPr>
          <w:ilvl w:val="0"/>
          <w:numId w:val="16"/>
        </w:numPr>
        <w:spacing w:after="0" w:line="240" w:lineRule="auto"/>
        <w:jc w:val="both"/>
      </w:pPr>
      <w:r w:rsidRPr="003B3488">
        <w:t>Soustavy pospojování pro telekomunikace v budovách a jiných stavbách</w:t>
      </w:r>
      <w:r w:rsidR="00EB4D58" w:rsidRPr="003B3488">
        <w:t>.</w:t>
      </w:r>
    </w:p>
    <w:p w14:paraId="3E7D70E4" w14:textId="77777777" w:rsidR="000D3F35" w:rsidRPr="003B3488" w:rsidRDefault="00F27747" w:rsidP="004C081A">
      <w:pPr>
        <w:spacing w:after="0" w:line="240" w:lineRule="auto"/>
        <w:ind w:left="360"/>
        <w:jc w:val="both"/>
      </w:pPr>
      <w:r w:rsidRPr="003B3488">
        <w:t xml:space="preserve">ČSN EN IEC 62368-1 </w:t>
      </w:r>
      <w:proofErr w:type="spellStart"/>
      <w:r w:rsidRPr="003B3488">
        <w:t>ed</w:t>
      </w:r>
      <w:proofErr w:type="spellEnd"/>
      <w:r w:rsidRPr="003B3488">
        <w:t>. 2+A11</w:t>
      </w:r>
    </w:p>
    <w:p w14:paraId="6D60A4A1" w14:textId="77777777" w:rsidR="00F27747" w:rsidRPr="003B3488" w:rsidRDefault="00F27747" w:rsidP="004C081A">
      <w:pPr>
        <w:pStyle w:val="Odstavecseseznamem"/>
        <w:numPr>
          <w:ilvl w:val="0"/>
          <w:numId w:val="16"/>
        </w:numPr>
        <w:spacing w:after="0" w:line="240" w:lineRule="auto"/>
        <w:jc w:val="both"/>
      </w:pPr>
      <w:r w:rsidRPr="003B3488">
        <w:t xml:space="preserve">Zařízení audio/video, informační a komunikační </w:t>
      </w:r>
      <w:proofErr w:type="gramStart"/>
      <w:r w:rsidRPr="003B3488">
        <w:t>technologie - Část</w:t>
      </w:r>
      <w:proofErr w:type="gramEnd"/>
      <w:r w:rsidRPr="003B3488">
        <w:t xml:space="preserve"> 1: Bezpečnostní požadavky</w:t>
      </w:r>
      <w:r w:rsidR="00C6357C" w:rsidRPr="003B3488">
        <w:t>.</w:t>
      </w:r>
    </w:p>
    <w:p w14:paraId="2F98B178" w14:textId="77777777" w:rsidR="00EB4D58" w:rsidRPr="003B3488" w:rsidRDefault="00EB4D58" w:rsidP="004C081A">
      <w:pPr>
        <w:spacing w:after="0" w:line="240" w:lineRule="auto"/>
        <w:jc w:val="both"/>
      </w:pPr>
    </w:p>
    <w:p w14:paraId="0FDD2189" w14:textId="77777777" w:rsidR="0001317B" w:rsidRPr="003B3488" w:rsidRDefault="0001317B" w:rsidP="004C081A">
      <w:pPr>
        <w:spacing w:after="0" w:line="240" w:lineRule="auto"/>
        <w:jc w:val="both"/>
      </w:pPr>
    </w:p>
    <w:p w14:paraId="315C4F8D" w14:textId="77777777" w:rsidR="00AC73FD" w:rsidRPr="003B3488" w:rsidRDefault="0001317B" w:rsidP="004C081A">
      <w:pPr>
        <w:spacing w:after="0"/>
        <w:ind w:left="360"/>
        <w:jc w:val="both"/>
        <w:rPr>
          <w:u w:val="single"/>
        </w:rPr>
      </w:pPr>
      <w:r w:rsidRPr="003B3488">
        <w:rPr>
          <w:u w:val="single"/>
        </w:rPr>
        <w:t>Ostatní:</w:t>
      </w:r>
    </w:p>
    <w:p w14:paraId="3D649257" w14:textId="77777777" w:rsidR="006344D9" w:rsidRPr="003B3488" w:rsidRDefault="00C81F24" w:rsidP="004C081A">
      <w:pPr>
        <w:spacing w:after="0"/>
        <w:ind w:left="360"/>
        <w:jc w:val="both"/>
      </w:pPr>
      <w:r w:rsidRPr="003B3488">
        <w:t>ČSN 34 2300 ed.2</w:t>
      </w:r>
    </w:p>
    <w:p w14:paraId="564EDD55" w14:textId="77777777" w:rsidR="005818D3" w:rsidRPr="003B3488" w:rsidRDefault="00F4312E" w:rsidP="004C081A">
      <w:pPr>
        <w:pStyle w:val="Odstavecseseznamem"/>
        <w:numPr>
          <w:ilvl w:val="0"/>
          <w:numId w:val="16"/>
        </w:numPr>
        <w:spacing w:after="0"/>
        <w:jc w:val="both"/>
      </w:pPr>
      <w:r w:rsidRPr="003B3488">
        <w:t>Předpisy pro vnitřní rozvody vedení elektronických komunikací</w:t>
      </w:r>
      <w:r w:rsidR="00112613" w:rsidRPr="003B3488">
        <w:t>.</w:t>
      </w:r>
    </w:p>
    <w:p w14:paraId="2A8DFBE5" w14:textId="77777777" w:rsidR="00D31392" w:rsidRPr="003B3488" w:rsidRDefault="00C81F24" w:rsidP="004C081A">
      <w:pPr>
        <w:spacing w:after="0" w:line="240" w:lineRule="auto"/>
        <w:ind w:left="360"/>
        <w:jc w:val="both"/>
      </w:pPr>
      <w:r w:rsidRPr="003B3488">
        <w:t>ČSN EN 50131-6 ed.</w:t>
      </w:r>
      <w:r w:rsidR="00D232CE" w:rsidRPr="003B3488">
        <w:t xml:space="preserve">3 </w:t>
      </w:r>
    </w:p>
    <w:p w14:paraId="240536E4" w14:textId="77777777" w:rsidR="005818D3" w:rsidRPr="003B3488" w:rsidRDefault="00D232CE" w:rsidP="004C081A">
      <w:pPr>
        <w:pStyle w:val="Odstavecseseznamem"/>
        <w:numPr>
          <w:ilvl w:val="0"/>
          <w:numId w:val="16"/>
        </w:numPr>
        <w:spacing w:after="0" w:line="240" w:lineRule="auto"/>
        <w:jc w:val="both"/>
      </w:pPr>
      <w:r w:rsidRPr="003B3488">
        <w:t xml:space="preserve">Poplachové </w:t>
      </w:r>
      <w:proofErr w:type="gramStart"/>
      <w:r w:rsidRPr="003B3488">
        <w:t>systémy - Poplachové</w:t>
      </w:r>
      <w:proofErr w:type="gramEnd"/>
      <w:r w:rsidRPr="003B3488">
        <w:t xml:space="preserve"> zabezpečovací a tísňové systémy - Část 6: Napájecí zdroje</w:t>
      </w:r>
      <w:r w:rsidR="00112613" w:rsidRPr="003B3488">
        <w:t>.</w:t>
      </w:r>
    </w:p>
    <w:p w14:paraId="7717933B" w14:textId="77777777" w:rsidR="00D31392" w:rsidRPr="003B3488" w:rsidRDefault="00BF06D5" w:rsidP="004C081A">
      <w:pPr>
        <w:spacing w:after="0" w:line="240" w:lineRule="auto"/>
        <w:ind w:left="360"/>
        <w:jc w:val="both"/>
      </w:pPr>
      <w:r w:rsidRPr="003B3488">
        <w:t>ČSN EN 62676-4</w:t>
      </w:r>
    </w:p>
    <w:p w14:paraId="5E78266F" w14:textId="77777777" w:rsidR="00BF06D5" w:rsidRPr="003B3488" w:rsidRDefault="00BF06D5" w:rsidP="004C081A">
      <w:pPr>
        <w:pStyle w:val="Odstavecseseznamem"/>
        <w:numPr>
          <w:ilvl w:val="0"/>
          <w:numId w:val="16"/>
        </w:numPr>
        <w:spacing w:after="0" w:line="240" w:lineRule="auto"/>
        <w:jc w:val="both"/>
      </w:pPr>
      <w:r w:rsidRPr="003B3488">
        <w:t xml:space="preserve">Dohledové </w:t>
      </w:r>
      <w:proofErr w:type="spellStart"/>
      <w:r w:rsidRPr="003B3488">
        <w:t>videosystémy</w:t>
      </w:r>
      <w:proofErr w:type="spellEnd"/>
      <w:r w:rsidRPr="003B3488">
        <w:t xml:space="preserve"> pro použití v bezpečnostních </w:t>
      </w:r>
      <w:proofErr w:type="gramStart"/>
      <w:r w:rsidRPr="003B3488">
        <w:t>aplikacích - Část</w:t>
      </w:r>
      <w:proofErr w:type="gramEnd"/>
      <w:r w:rsidRPr="003B3488">
        <w:t xml:space="preserve"> 4: Pokyny pro aplikace</w:t>
      </w:r>
      <w:r w:rsidR="00112613" w:rsidRPr="003B3488">
        <w:t>.</w:t>
      </w:r>
    </w:p>
    <w:p w14:paraId="42674EA9" w14:textId="77777777" w:rsidR="00322D20" w:rsidRPr="003B3488" w:rsidRDefault="00322D20" w:rsidP="004C081A">
      <w:pPr>
        <w:spacing w:after="0" w:line="240" w:lineRule="auto"/>
        <w:ind w:left="360"/>
        <w:jc w:val="both"/>
      </w:pPr>
      <w:r w:rsidRPr="003B3488">
        <w:t>ČSN EN IEC 60445 ed.6</w:t>
      </w:r>
    </w:p>
    <w:p w14:paraId="1041772C" w14:textId="77777777" w:rsidR="00322D20" w:rsidRPr="003B3488" w:rsidRDefault="00322D20" w:rsidP="004C081A">
      <w:pPr>
        <w:pStyle w:val="Odstavecseseznamem"/>
        <w:numPr>
          <w:ilvl w:val="0"/>
          <w:numId w:val="16"/>
        </w:numPr>
        <w:spacing w:after="0" w:line="240" w:lineRule="auto"/>
        <w:jc w:val="both"/>
      </w:pPr>
      <w:r w:rsidRPr="003B3488">
        <w:t xml:space="preserve">Základní a bezpečnostní zásady pro rozhraní člověk-stroj, značení a </w:t>
      </w:r>
      <w:proofErr w:type="gramStart"/>
      <w:r w:rsidRPr="003B3488">
        <w:t>identifikace - Identifikace</w:t>
      </w:r>
      <w:proofErr w:type="gramEnd"/>
      <w:r w:rsidRPr="003B3488">
        <w:t xml:space="preserve"> svorek předmětů, zakončení vodičů a vodičů.</w:t>
      </w:r>
    </w:p>
    <w:p w14:paraId="3A859B4A" w14:textId="77777777" w:rsidR="00112613" w:rsidRPr="003B3488" w:rsidRDefault="00112613" w:rsidP="004C081A">
      <w:pPr>
        <w:spacing w:after="0" w:line="240" w:lineRule="auto"/>
        <w:ind w:left="360"/>
        <w:jc w:val="both"/>
      </w:pPr>
      <w:r w:rsidRPr="003B3488">
        <w:t>ČSN EN IEC 60757</w:t>
      </w:r>
    </w:p>
    <w:p w14:paraId="32A34A96" w14:textId="77777777" w:rsidR="00112613" w:rsidRPr="003B3488" w:rsidRDefault="00112613" w:rsidP="004C081A">
      <w:pPr>
        <w:pStyle w:val="Odstavecseseznamem"/>
        <w:numPr>
          <w:ilvl w:val="0"/>
          <w:numId w:val="16"/>
        </w:numPr>
        <w:spacing w:after="0" w:line="240" w:lineRule="auto"/>
        <w:jc w:val="both"/>
      </w:pPr>
      <w:r w:rsidRPr="003B3488">
        <w:t>Kód pro označování barev.</w:t>
      </w:r>
    </w:p>
    <w:p w14:paraId="3D713B21" w14:textId="77777777" w:rsidR="00896BF1" w:rsidRPr="003B3488" w:rsidRDefault="00896BF1" w:rsidP="004C081A">
      <w:pPr>
        <w:spacing w:after="0" w:line="240" w:lineRule="auto"/>
        <w:jc w:val="both"/>
      </w:pPr>
    </w:p>
    <w:p w14:paraId="3BF62446" w14:textId="77777777" w:rsidR="00C81F24" w:rsidRPr="00711F7B" w:rsidRDefault="00D958CD" w:rsidP="004C081A">
      <w:pPr>
        <w:pStyle w:val="Nadpis1"/>
        <w:numPr>
          <w:ilvl w:val="0"/>
          <w:numId w:val="9"/>
        </w:numPr>
        <w:ind w:left="709"/>
        <w:jc w:val="both"/>
      </w:pPr>
      <w:bookmarkStart w:id="71" w:name="_Toc60720929"/>
      <w:bookmarkStart w:id="72" w:name="_Toc60722846"/>
      <w:bookmarkStart w:id="73" w:name="_Toc145057669"/>
      <w:r>
        <w:t>Technické požadavky na výrobky</w:t>
      </w:r>
      <w:bookmarkEnd w:id="71"/>
      <w:bookmarkEnd w:id="72"/>
      <w:bookmarkEnd w:id="73"/>
    </w:p>
    <w:p w14:paraId="6CDA6F9D" w14:textId="77777777" w:rsidR="00C81F24" w:rsidRPr="00C81F24" w:rsidRDefault="00C81F24" w:rsidP="004C081A">
      <w:pPr>
        <w:ind w:left="360" w:firstLine="348"/>
        <w:jc w:val="both"/>
      </w:pPr>
      <w:r w:rsidRPr="00C81F24">
        <w:t>Zhotovitel je při montáži dodávaných výrobků a zařízení povinen dodržovat technologické postupy montáže a řídit se montážními předpisy jednotlivých výrobců.</w:t>
      </w:r>
    </w:p>
    <w:p w14:paraId="12F8C03E" w14:textId="77777777" w:rsidR="009121B4" w:rsidRDefault="00C81F24" w:rsidP="004C081A">
      <w:pPr>
        <w:ind w:left="360" w:firstLine="348"/>
        <w:jc w:val="both"/>
      </w:pPr>
      <w:r w:rsidRPr="00C81F24">
        <w:rPr>
          <w:szCs w:val="22"/>
        </w:rPr>
        <w:t>Z</w:t>
      </w:r>
      <w:r w:rsidRPr="00C81F24">
        <w:t>hotovitel díla předá objednateli písemné prohlášení o shodě, zkušební protokoly, popř. certifikáty o předmětném výrobku</w:t>
      </w:r>
      <w:r w:rsidRPr="00C81F24">
        <w:rPr>
          <w:szCs w:val="22"/>
        </w:rPr>
        <w:t xml:space="preserve"> na výrobky použité pro realizaci díla,</w:t>
      </w:r>
      <w:r w:rsidRPr="00C81F24">
        <w:t xml:space="preserve"> patřící mezi vládou stanovené výrobky,</w:t>
      </w:r>
      <w:r w:rsidRPr="00C81F24">
        <w:rPr>
          <w:szCs w:val="22"/>
        </w:rPr>
        <w:t xml:space="preserve"> </w:t>
      </w:r>
      <w:r w:rsidRPr="00C81F24">
        <w:t>u kterých musí být posouzena shoda jejich vlastností s požadavky technických předpisů</w:t>
      </w:r>
      <w:r w:rsidRPr="00C81F24">
        <w:rPr>
          <w:szCs w:val="22"/>
        </w:rPr>
        <w:t xml:space="preserve"> v souladu s </w:t>
      </w:r>
      <w:r w:rsidRPr="00C81F24">
        <w:t>Nařízením vlády č. 163/2002 Sb. ve znění pozdějších předpisů, v návaznosti na zákon č. 22/1997 Sb., o technických požadavcích na výrobky a o změně a doplnění souvisejících zákonů.</w:t>
      </w:r>
    </w:p>
    <w:p w14:paraId="6BF3B4B5" w14:textId="77777777" w:rsidR="00C81F24" w:rsidRPr="00711F7B" w:rsidRDefault="00D958CD" w:rsidP="004C081A">
      <w:pPr>
        <w:pStyle w:val="Nadpis1"/>
        <w:numPr>
          <w:ilvl w:val="0"/>
          <w:numId w:val="9"/>
        </w:numPr>
        <w:ind w:left="709"/>
        <w:jc w:val="both"/>
      </w:pPr>
      <w:bookmarkStart w:id="74" w:name="_Toc60720930"/>
      <w:bookmarkStart w:id="75" w:name="_Toc60722847"/>
      <w:bookmarkStart w:id="76" w:name="_Toc145057670"/>
      <w:r>
        <w:t>Závěr</w:t>
      </w:r>
      <w:bookmarkEnd w:id="74"/>
      <w:bookmarkEnd w:id="75"/>
      <w:bookmarkEnd w:id="76"/>
    </w:p>
    <w:p w14:paraId="7F6867B4" w14:textId="77777777" w:rsidR="00C81F24" w:rsidRPr="00C81F24" w:rsidRDefault="00C81F24" w:rsidP="004C081A">
      <w:pPr>
        <w:ind w:left="360" w:firstLine="348"/>
        <w:jc w:val="both"/>
      </w:pPr>
      <w:r w:rsidRPr="00C81F24">
        <w:t xml:space="preserve">Projektová dokumentace je zpracována dle současně platných zákonů, vyhlášek a norem ČSN. Jejich ustanovení je nutno dodržovat i při vlastních montážních pracích. V případě zjištění nebo výskytu nepředvídaných okolností v průběhu montáží doporučujeme řešit odchylky a úpravy od navrženého řešení ve spolupráci se zpracovatelem tohoto projektu. Technická zpráva a technické specifikace doplňují výkresovou část projektové dokumentace a </w:t>
      </w:r>
      <w:proofErr w:type="gramStart"/>
      <w:r w:rsidRPr="00C81F24">
        <w:t>tvoří</w:t>
      </w:r>
      <w:proofErr w:type="gramEnd"/>
      <w:r w:rsidRPr="00C81F24">
        <w:t xml:space="preserve"> její nedílnou součást.</w:t>
      </w:r>
    </w:p>
    <w:p w14:paraId="635F7094" w14:textId="77777777" w:rsidR="00C81F24" w:rsidRPr="00C81F24" w:rsidRDefault="00C81F24" w:rsidP="004C081A">
      <w:pPr>
        <w:ind w:left="284"/>
        <w:jc w:val="both"/>
        <w:rPr>
          <w:szCs w:val="22"/>
        </w:rPr>
      </w:pPr>
    </w:p>
    <w:p w14:paraId="3A6BCE98" w14:textId="307FAD84" w:rsidR="00160DA5" w:rsidRPr="00D01D38" w:rsidRDefault="00160DA5" w:rsidP="004C081A">
      <w:pPr>
        <w:ind w:left="284"/>
        <w:jc w:val="both"/>
      </w:pPr>
    </w:p>
    <w:sectPr w:rsidR="00160DA5" w:rsidRPr="00D01D38" w:rsidSect="00526043">
      <w:headerReference w:type="even" r:id="rId9"/>
      <w:headerReference w:type="default" r:id="rId10"/>
      <w:footerReference w:type="even" r:id="rId11"/>
      <w:footerReference w:type="default" r:id="rId12"/>
      <w:headerReference w:type="first" r:id="rId13"/>
      <w:footerReference w:type="first" r:id="rId14"/>
      <w:pgSz w:w="11907" w:h="16840"/>
      <w:pgMar w:top="1135" w:right="1418" w:bottom="1134" w:left="1418" w:header="794" w:footer="542"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6CDA" w14:textId="77777777" w:rsidR="009B6001" w:rsidRDefault="009B6001">
      <w:r>
        <w:separator/>
      </w:r>
    </w:p>
  </w:endnote>
  <w:endnote w:type="continuationSeparator" w:id="0">
    <w:p w14:paraId="1030363E" w14:textId="77777777" w:rsidR="009B6001" w:rsidRDefault="009B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CDA1" w14:textId="0C62A43F" w:rsidR="00792163" w:rsidRDefault="007921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95BE" w14:textId="34536835" w:rsidR="00134957" w:rsidRPr="00300688" w:rsidRDefault="0044727D" w:rsidP="009D28CC">
    <w:pPr>
      <w:pStyle w:val="Zhlav"/>
      <w:jc w:val="center"/>
      <w:rPr>
        <w:color w:val="548DD4" w:themeColor="text2" w:themeTint="99"/>
        <w:sz w:val="16"/>
        <w:szCs w:val="16"/>
      </w:rPr>
    </w:pPr>
    <w:r w:rsidRPr="00300688">
      <w:rPr>
        <w:noProof/>
        <w:sz w:val="16"/>
        <w:szCs w:val="16"/>
      </w:rPr>
      <mc:AlternateContent>
        <mc:Choice Requires="wps">
          <w:drawing>
            <wp:anchor distT="0" distB="0" distL="114300" distR="114300" simplePos="0" relativeHeight="251660288" behindDoc="1" locked="0" layoutInCell="1" allowOverlap="1" wp14:anchorId="655AF7AA" wp14:editId="6DDC15F0">
              <wp:simplePos x="0" y="0"/>
              <wp:positionH relativeFrom="column">
                <wp:posOffset>-19620</wp:posOffset>
              </wp:positionH>
              <wp:positionV relativeFrom="paragraph">
                <wp:posOffset>-18390</wp:posOffset>
              </wp:positionV>
              <wp:extent cx="5808048" cy="164219"/>
              <wp:effectExtent l="0" t="0" r="2540" b="7620"/>
              <wp:wrapNone/>
              <wp:docPr id="4" name="Obdélník 4"/>
              <wp:cNvGraphicFramePr/>
              <a:graphic xmlns:a="http://schemas.openxmlformats.org/drawingml/2006/main">
                <a:graphicData uri="http://schemas.microsoft.com/office/word/2010/wordprocessingShape">
                  <wps:wsp>
                    <wps:cNvSpPr/>
                    <wps:spPr>
                      <a:xfrm>
                        <a:off x="0" y="0"/>
                        <a:ext cx="5808048" cy="164219"/>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clsh="http://schemas.microsoft.com/office/drawing/2020/classificationShape">
          <w:pict w14:anchorId="1A8560EB">
            <v:rect id="Obdélník 4" style="position:absolute;margin-left:-1.55pt;margin-top:-1.45pt;width:457.35pt;height:12.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dbe5f1 [660]" stroked="f" strokeweight="2pt" w14:anchorId="29E14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"/>
          </w:pict>
        </mc:Fallback>
      </mc:AlternateContent>
    </w:r>
    <w:r w:rsidR="004A7014" w:rsidRPr="00300688">
      <w:rPr>
        <w:noProof/>
        <w:sz w:val="16"/>
        <w:szCs w:val="16"/>
      </w:rPr>
      <mc:AlternateContent>
        <mc:Choice Requires="wps">
          <w:drawing>
            <wp:anchor distT="0" distB="0" distL="114300" distR="114300" simplePos="0" relativeHeight="251659264" behindDoc="0" locked="0" layoutInCell="1" allowOverlap="1" wp14:anchorId="2F428895" wp14:editId="267E814A">
              <wp:simplePos x="0" y="0"/>
              <wp:positionH relativeFrom="column">
                <wp:posOffset>2603500</wp:posOffset>
              </wp:positionH>
              <wp:positionV relativeFrom="page">
                <wp:posOffset>10307955</wp:posOffset>
              </wp:positionV>
              <wp:extent cx="0" cy="0"/>
              <wp:effectExtent l="0" t="0" r="0" b="0"/>
              <wp:wrapSquare wrapText="bothSides"/>
              <wp:docPr id="8" name="Přímá spojnice 8"/>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clsh="http://schemas.microsoft.com/office/drawing/2020/classificationShape">
          <w:pict w14:anchorId="05743864">
            <v:line id="Přímá spojnice 8"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4579b8 [3044]" from="205pt,811.65pt" to="205pt,811.65pt" w14:anchorId="6C32CB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">
              <w10:wrap type="square" anchory="page"/>
            </v:line>
          </w:pict>
        </mc:Fallback>
      </mc:AlternateContent>
    </w:r>
    <w:r w:rsidR="00741966" w:rsidRPr="00300688">
      <w:rPr>
        <w:sz w:val="16"/>
        <w:szCs w:val="16"/>
      </w:rPr>
      <w:fldChar w:fldCharType="begin"/>
    </w:r>
    <w:r w:rsidR="00741966" w:rsidRPr="00300688">
      <w:rPr>
        <w:sz w:val="16"/>
        <w:szCs w:val="16"/>
      </w:rPr>
      <w:instrText xml:space="preserve"> STYLEREF  ERC_akce  \* MERGEFORMAT </w:instrText>
    </w:r>
    <w:r w:rsidR="00741966" w:rsidRPr="00300688">
      <w:rPr>
        <w:sz w:val="16"/>
        <w:szCs w:val="16"/>
      </w:rPr>
      <w:fldChar w:fldCharType="separate"/>
    </w:r>
    <w:r w:rsidR="009620FC" w:rsidRPr="009620FC">
      <w:rPr>
        <w:b/>
        <w:bCs/>
        <w:noProof/>
        <w:sz w:val="16"/>
        <w:szCs w:val="16"/>
      </w:rPr>
      <w:t>Modernizace teplárny Mladá Boleslav</w:t>
    </w:r>
    <w:r w:rsidR="00741966" w:rsidRPr="00300688">
      <w:rPr>
        <w:sz w:val="16"/>
        <w:szCs w:val="16"/>
      </w:rPr>
      <w:fldChar w:fldCharType="end"/>
    </w:r>
    <w:r w:rsidR="009D28CC" w:rsidRPr="00300688">
      <w:rPr>
        <w:sz w:val="16"/>
        <w:szCs w:val="16"/>
      </w:rPr>
      <w:tab/>
      <w:t xml:space="preserve">Strana </w:t>
    </w:r>
    <w:r w:rsidR="009D28CC" w:rsidRPr="00300688">
      <w:rPr>
        <w:sz w:val="16"/>
        <w:szCs w:val="16"/>
      </w:rPr>
      <w:fldChar w:fldCharType="begin"/>
    </w:r>
    <w:r w:rsidR="009D28CC" w:rsidRPr="00300688">
      <w:rPr>
        <w:sz w:val="16"/>
        <w:szCs w:val="16"/>
      </w:rPr>
      <w:instrText>PAGE   \* MERGEFORMAT</w:instrText>
    </w:r>
    <w:r w:rsidR="009D28CC" w:rsidRPr="00300688">
      <w:rPr>
        <w:sz w:val="16"/>
        <w:szCs w:val="16"/>
      </w:rPr>
      <w:fldChar w:fldCharType="separate"/>
    </w:r>
    <w:r w:rsidR="009D28CC" w:rsidRPr="00300688">
      <w:rPr>
        <w:sz w:val="16"/>
        <w:szCs w:val="16"/>
      </w:rPr>
      <w:t>1</w:t>
    </w:r>
    <w:r w:rsidR="009D28CC" w:rsidRPr="00300688">
      <w:rPr>
        <w:sz w:val="16"/>
        <w:szCs w:val="16"/>
      </w:rPr>
      <w:fldChar w:fldCharType="end"/>
    </w:r>
    <w:r w:rsidR="009D28CC" w:rsidRPr="00300688">
      <w:rPr>
        <w:sz w:val="16"/>
        <w:szCs w:val="16"/>
      </w:rPr>
      <w:tab/>
    </w:r>
    <w:r w:rsidR="00873041" w:rsidRPr="00300688">
      <w:rPr>
        <w:sz w:val="16"/>
        <w:szCs w:val="16"/>
      </w:rPr>
      <w:fldChar w:fldCharType="begin"/>
    </w:r>
    <w:r w:rsidR="00873041" w:rsidRPr="00300688">
      <w:rPr>
        <w:sz w:val="16"/>
        <w:szCs w:val="16"/>
      </w:rPr>
      <w:instrText xml:space="preserve"> STYLEREF  ERC_dokument  \* MERGEFORMAT </w:instrText>
    </w:r>
    <w:r w:rsidR="00873041" w:rsidRPr="00300688">
      <w:rPr>
        <w:sz w:val="16"/>
        <w:szCs w:val="16"/>
      </w:rPr>
      <w:fldChar w:fldCharType="separate"/>
    </w:r>
    <w:r w:rsidR="009620FC" w:rsidRPr="009620FC">
      <w:rPr>
        <w:b/>
        <w:bCs/>
        <w:noProof/>
        <w:sz w:val="16"/>
        <w:szCs w:val="16"/>
      </w:rPr>
      <w:t>TECHNICKÁ ZPRÁVA</w:t>
    </w:r>
    <w:r w:rsidR="00873041" w:rsidRPr="00300688">
      <w:rPr>
        <w:sz w:val="16"/>
        <w:szCs w:val="16"/>
      </w:rPr>
      <w:fldChar w:fldCharType="end"/>
    </w:r>
    <w:r w:rsidR="00526043" w:rsidRPr="00300688">
      <w:rPr>
        <w:sz w:val="16"/>
        <w:szCs w:val="16"/>
      </w:rPr>
      <w:t xml:space="preserve"> - </w:t>
    </w:r>
    <w:r w:rsidR="00873041" w:rsidRPr="00300688">
      <w:rPr>
        <w:sz w:val="16"/>
        <w:szCs w:val="16"/>
      </w:rPr>
      <w:fldChar w:fldCharType="begin"/>
    </w:r>
    <w:r w:rsidR="00873041" w:rsidRPr="00300688">
      <w:rPr>
        <w:sz w:val="16"/>
        <w:szCs w:val="16"/>
      </w:rPr>
      <w:instrText xml:space="preserve"> STYLEREF  ERC_rozvody  \* MERGEFORMAT </w:instrText>
    </w:r>
    <w:r w:rsidR="00873041" w:rsidRPr="00300688">
      <w:rPr>
        <w:sz w:val="16"/>
        <w:szCs w:val="16"/>
      </w:rPr>
      <w:fldChar w:fldCharType="separate"/>
    </w:r>
    <w:r w:rsidR="009620FC">
      <w:rPr>
        <w:noProof/>
        <w:sz w:val="16"/>
        <w:szCs w:val="16"/>
      </w:rPr>
      <w:t>PS 112 – Kamerový systém</w:t>
    </w:r>
    <w:r w:rsidR="00873041" w:rsidRPr="0030068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7E23" w14:textId="5EF7393F" w:rsidR="00792163" w:rsidRDefault="0079216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FFBDF" w14:textId="77777777" w:rsidR="009B6001" w:rsidRDefault="009B6001">
      <w:r>
        <w:separator/>
      </w:r>
    </w:p>
  </w:footnote>
  <w:footnote w:type="continuationSeparator" w:id="0">
    <w:p w14:paraId="30E59AF2" w14:textId="77777777" w:rsidR="009B6001" w:rsidRDefault="009B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E0AA" w14:textId="77777777" w:rsidR="00134072" w:rsidRDefault="0013407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45AE" w14:textId="77777777" w:rsidR="00134072" w:rsidRDefault="0013407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B042F" w14:textId="77777777" w:rsidR="00134072" w:rsidRDefault="0013407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1A9"/>
    <w:multiLevelType w:val="hybridMultilevel"/>
    <w:tmpl w:val="700E3D7A"/>
    <w:lvl w:ilvl="0" w:tplc="D06C36B0">
      <w:start w:val="1"/>
      <w:numFmt w:val="decimal"/>
      <w:lvlText w:val="%1)"/>
      <w:lvlJc w:val="left"/>
      <w:pPr>
        <w:tabs>
          <w:tab w:val="num" w:pos="928"/>
        </w:tabs>
        <w:ind w:left="928" w:hanging="360"/>
      </w:pPr>
      <w:rPr>
        <w:rFonts w:hint="default"/>
      </w:rPr>
    </w:lvl>
    <w:lvl w:ilvl="1" w:tplc="04050019" w:tentative="1">
      <w:start w:val="1"/>
      <w:numFmt w:val="lowerLetter"/>
      <w:lvlText w:val="%2."/>
      <w:lvlJc w:val="left"/>
      <w:pPr>
        <w:tabs>
          <w:tab w:val="num" w:pos="1648"/>
        </w:tabs>
        <w:ind w:left="1648" w:hanging="360"/>
      </w:pPr>
    </w:lvl>
    <w:lvl w:ilvl="2" w:tplc="0405001B" w:tentative="1">
      <w:start w:val="1"/>
      <w:numFmt w:val="lowerRoman"/>
      <w:lvlText w:val="%3."/>
      <w:lvlJc w:val="right"/>
      <w:pPr>
        <w:tabs>
          <w:tab w:val="num" w:pos="2368"/>
        </w:tabs>
        <w:ind w:left="2368" w:hanging="180"/>
      </w:pPr>
    </w:lvl>
    <w:lvl w:ilvl="3" w:tplc="0405000F" w:tentative="1">
      <w:start w:val="1"/>
      <w:numFmt w:val="decimal"/>
      <w:lvlText w:val="%4."/>
      <w:lvlJc w:val="left"/>
      <w:pPr>
        <w:tabs>
          <w:tab w:val="num" w:pos="3088"/>
        </w:tabs>
        <w:ind w:left="3088" w:hanging="360"/>
      </w:pPr>
    </w:lvl>
    <w:lvl w:ilvl="4" w:tplc="04050019" w:tentative="1">
      <w:start w:val="1"/>
      <w:numFmt w:val="lowerLetter"/>
      <w:lvlText w:val="%5."/>
      <w:lvlJc w:val="left"/>
      <w:pPr>
        <w:tabs>
          <w:tab w:val="num" w:pos="3808"/>
        </w:tabs>
        <w:ind w:left="3808" w:hanging="360"/>
      </w:pPr>
    </w:lvl>
    <w:lvl w:ilvl="5" w:tplc="0405001B" w:tentative="1">
      <w:start w:val="1"/>
      <w:numFmt w:val="lowerRoman"/>
      <w:lvlText w:val="%6."/>
      <w:lvlJc w:val="right"/>
      <w:pPr>
        <w:tabs>
          <w:tab w:val="num" w:pos="4528"/>
        </w:tabs>
        <w:ind w:left="4528" w:hanging="180"/>
      </w:pPr>
    </w:lvl>
    <w:lvl w:ilvl="6" w:tplc="0405000F" w:tentative="1">
      <w:start w:val="1"/>
      <w:numFmt w:val="decimal"/>
      <w:lvlText w:val="%7."/>
      <w:lvlJc w:val="left"/>
      <w:pPr>
        <w:tabs>
          <w:tab w:val="num" w:pos="5248"/>
        </w:tabs>
        <w:ind w:left="5248" w:hanging="360"/>
      </w:pPr>
    </w:lvl>
    <w:lvl w:ilvl="7" w:tplc="04050019" w:tentative="1">
      <w:start w:val="1"/>
      <w:numFmt w:val="lowerLetter"/>
      <w:lvlText w:val="%8."/>
      <w:lvlJc w:val="left"/>
      <w:pPr>
        <w:tabs>
          <w:tab w:val="num" w:pos="5968"/>
        </w:tabs>
        <w:ind w:left="5968" w:hanging="360"/>
      </w:pPr>
    </w:lvl>
    <w:lvl w:ilvl="8" w:tplc="0405001B" w:tentative="1">
      <w:start w:val="1"/>
      <w:numFmt w:val="lowerRoman"/>
      <w:lvlText w:val="%9."/>
      <w:lvlJc w:val="right"/>
      <w:pPr>
        <w:tabs>
          <w:tab w:val="num" w:pos="6688"/>
        </w:tabs>
        <w:ind w:left="6688" w:hanging="180"/>
      </w:pPr>
    </w:lvl>
  </w:abstractNum>
  <w:abstractNum w:abstractNumId="1" w15:restartNumberingAfterBreak="0">
    <w:nsid w:val="0AE516ED"/>
    <w:multiLevelType w:val="hybridMultilevel"/>
    <w:tmpl w:val="52EED474"/>
    <w:lvl w:ilvl="0" w:tplc="3CBEC880">
      <w:start w:val="1"/>
      <w:numFmt w:val="bullet"/>
      <w:lvlText w:val="-"/>
      <w:lvlJc w:val="left"/>
      <w:pPr>
        <w:ind w:left="1068" w:hanging="360"/>
      </w:pPr>
      <w:rPr>
        <w:rFont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15:restartNumberingAfterBreak="0">
    <w:nsid w:val="0C0D7EB6"/>
    <w:multiLevelType w:val="hybridMultilevel"/>
    <w:tmpl w:val="120E09AE"/>
    <w:lvl w:ilvl="0" w:tplc="04050017">
      <w:start w:val="1"/>
      <w:numFmt w:val="lowerLetter"/>
      <w:lvlText w:val="%1)"/>
      <w:lvlJc w:val="left"/>
      <w:pPr>
        <w:ind w:left="720" w:hanging="360"/>
      </w:pPr>
      <w:rPr>
        <w:rFonts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E433DD"/>
    <w:multiLevelType w:val="hybridMultilevel"/>
    <w:tmpl w:val="176847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6931D7"/>
    <w:multiLevelType w:val="hybridMultilevel"/>
    <w:tmpl w:val="9A4E2E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43312B3"/>
    <w:multiLevelType w:val="hybridMultilevel"/>
    <w:tmpl w:val="6D6071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A527F76"/>
    <w:multiLevelType w:val="hybridMultilevel"/>
    <w:tmpl w:val="573E6C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B943100"/>
    <w:multiLevelType w:val="singleLevel"/>
    <w:tmpl w:val="3768DDAC"/>
    <w:lvl w:ilvl="0">
      <w:start w:val="8"/>
      <w:numFmt w:val="decimal"/>
      <w:lvlText w:val="%1. "/>
      <w:legacy w:legacy="1" w:legacySpace="0" w:legacyIndent="283"/>
      <w:lvlJc w:val="left"/>
      <w:pPr>
        <w:ind w:left="283" w:hanging="283"/>
      </w:pPr>
      <w:rPr>
        <w:rFonts w:ascii="Century Schoolbook" w:hAnsi="Century Schoolbook" w:hint="default"/>
        <w:b/>
        <w:i w:val="0"/>
        <w:sz w:val="22"/>
      </w:rPr>
    </w:lvl>
  </w:abstractNum>
  <w:abstractNum w:abstractNumId="8" w15:restartNumberingAfterBreak="0">
    <w:nsid w:val="31500AC0"/>
    <w:multiLevelType w:val="hybridMultilevel"/>
    <w:tmpl w:val="0C5EB1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54510B"/>
    <w:multiLevelType w:val="singleLevel"/>
    <w:tmpl w:val="98440258"/>
    <w:lvl w:ilvl="0">
      <w:start w:val="1"/>
      <w:numFmt w:val="lowerLetter"/>
      <w:lvlText w:val="%1) "/>
      <w:legacy w:legacy="1" w:legacySpace="0" w:legacyIndent="283"/>
      <w:lvlJc w:val="left"/>
      <w:pPr>
        <w:ind w:left="571" w:hanging="283"/>
      </w:pPr>
      <w:rPr>
        <w:rFonts w:ascii="Century Schoolbook" w:hAnsi="Century Schoolbook" w:hint="default"/>
        <w:b w:val="0"/>
        <w:i w:val="0"/>
        <w:sz w:val="22"/>
      </w:rPr>
    </w:lvl>
  </w:abstractNum>
  <w:abstractNum w:abstractNumId="10" w15:restartNumberingAfterBreak="0">
    <w:nsid w:val="35FB1D44"/>
    <w:multiLevelType w:val="hybridMultilevel"/>
    <w:tmpl w:val="CA721DCA"/>
    <w:lvl w:ilvl="0" w:tplc="8D78CFA0">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1" w15:restartNumberingAfterBreak="0">
    <w:nsid w:val="36B0394D"/>
    <w:multiLevelType w:val="singleLevel"/>
    <w:tmpl w:val="222AF7E8"/>
    <w:lvl w:ilvl="0">
      <w:start w:val="6"/>
      <w:numFmt w:val="decimal"/>
      <w:lvlText w:val="%1. "/>
      <w:legacy w:legacy="1" w:legacySpace="0" w:legacyIndent="283"/>
      <w:lvlJc w:val="left"/>
      <w:pPr>
        <w:ind w:left="283" w:hanging="283"/>
      </w:pPr>
      <w:rPr>
        <w:rFonts w:ascii="Century Schoolbook" w:hAnsi="Century Schoolbook" w:hint="default"/>
        <w:b/>
        <w:i w:val="0"/>
        <w:sz w:val="22"/>
      </w:rPr>
    </w:lvl>
  </w:abstractNum>
  <w:abstractNum w:abstractNumId="12" w15:restartNumberingAfterBreak="0">
    <w:nsid w:val="4C4C400B"/>
    <w:multiLevelType w:val="hybridMultilevel"/>
    <w:tmpl w:val="36F0FD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6D5347"/>
    <w:multiLevelType w:val="singleLevel"/>
    <w:tmpl w:val="3CBEC880"/>
    <w:lvl w:ilvl="0">
      <w:start w:val="1"/>
      <w:numFmt w:val="bullet"/>
      <w:lvlText w:val="-"/>
      <w:lvlJc w:val="left"/>
      <w:pPr>
        <w:tabs>
          <w:tab w:val="num" w:pos="645"/>
        </w:tabs>
        <w:ind w:left="645" w:hanging="360"/>
      </w:pPr>
      <w:rPr>
        <w:rFonts w:hint="default"/>
      </w:rPr>
    </w:lvl>
  </w:abstractNum>
  <w:abstractNum w:abstractNumId="14" w15:restartNumberingAfterBreak="0">
    <w:nsid w:val="50202150"/>
    <w:multiLevelType w:val="hybridMultilevel"/>
    <w:tmpl w:val="7FB6DE9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813083C"/>
    <w:multiLevelType w:val="singleLevel"/>
    <w:tmpl w:val="0405000F"/>
    <w:lvl w:ilvl="0">
      <w:start w:val="5"/>
      <w:numFmt w:val="decimal"/>
      <w:lvlText w:val="%1."/>
      <w:lvlJc w:val="left"/>
      <w:pPr>
        <w:tabs>
          <w:tab w:val="num" w:pos="360"/>
        </w:tabs>
        <w:ind w:left="360" w:hanging="360"/>
      </w:pPr>
      <w:rPr>
        <w:rFonts w:hint="default"/>
      </w:rPr>
    </w:lvl>
  </w:abstractNum>
  <w:abstractNum w:abstractNumId="16" w15:restartNumberingAfterBreak="0">
    <w:nsid w:val="59846FAF"/>
    <w:multiLevelType w:val="hybridMultilevel"/>
    <w:tmpl w:val="307213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4C0566"/>
    <w:multiLevelType w:val="hybridMultilevel"/>
    <w:tmpl w:val="7FA45A3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91C1F55"/>
    <w:multiLevelType w:val="singleLevel"/>
    <w:tmpl w:val="0405000F"/>
    <w:lvl w:ilvl="0">
      <w:start w:val="3"/>
      <w:numFmt w:val="decimal"/>
      <w:lvlText w:val="%1."/>
      <w:lvlJc w:val="left"/>
      <w:pPr>
        <w:tabs>
          <w:tab w:val="num" w:pos="360"/>
        </w:tabs>
        <w:ind w:left="360" w:hanging="360"/>
      </w:pPr>
      <w:rPr>
        <w:rFonts w:hint="default"/>
      </w:rPr>
    </w:lvl>
  </w:abstractNum>
  <w:abstractNum w:abstractNumId="19" w15:restartNumberingAfterBreak="0">
    <w:nsid w:val="75226EC3"/>
    <w:multiLevelType w:val="hybridMultilevel"/>
    <w:tmpl w:val="04A226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67A78A4"/>
    <w:multiLevelType w:val="hybridMultilevel"/>
    <w:tmpl w:val="C6E859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6648014">
    <w:abstractNumId w:val="9"/>
  </w:num>
  <w:num w:numId="2" w16cid:durableId="646781284">
    <w:abstractNumId w:val="11"/>
  </w:num>
  <w:num w:numId="3" w16cid:durableId="601843212">
    <w:abstractNumId w:val="7"/>
  </w:num>
  <w:num w:numId="4" w16cid:durableId="474834886">
    <w:abstractNumId w:val="18"/>
  </w:num>
  <w:num w:numId="5" w16cid:durableId="1722554345">
    <w:abstractNumId w:val="15"/>
  </w:num>
  <w:num w:numId="6" w16cid:durableId="1821192970">
    <w:abstractNumId w:val="13"/>
  </w:num>
  <w:num w:numId="7" w16cid:durableId="1249465926">
    <w:abstractNumId w:val="0"/>
  </w:num>
  <w:num w:numId="8" w16cid:durableId="578177380">
    <w:abstractNumId w:val="10"/>
  </w:num>
  <w:num w:numId="9" w16cid:durableId="2016110140">
    <w:abstractNumId w:val="5"/>
  </w:num>
  <w:num w:numId="10" w16cid:durableId="869991644">
    <w:abstractNumId w:val="19"/>
  </w:num>
  <w:num w:numId="11" w16cid:durableId="422917901">
    <w:abstractNumId w:val="16"/>
  </w:num>
  <w:num w:numId="12" w16cid:durableId="1040403377">
    <w:abstractNumId w:val="4"/>
  </w:num>
  <w:num w:numId="13" w16cid:durableId="281155338">
    <w:abstractNumId w:val="3"/>
  </w:num>
  <w:num w:numId="14" w16cid:durableId="494800877">
    <w:abstractNumId w:val="2"/>
  </w:num>
  <w:num w:numId="15" w16cid:durableId="1638028525">
    <w:abstractNumId w:val="6"/>
  </w:num>
  <w:num w:numId="16" w16cid:durableId="1791363073">
    <w:abstractNumId w:val="1"/>
  </w:num>
  <w:num w:numId="17" w16cid:durableId="1886286952">
    <w:abstractNumId w:val="17"/>
  </w:num>
  <w:num w:numId="18" w16cid:durableId="2001225218">
    <w:abstractNumId w:val="12"/>
  </w:num>
  <w:num w:numId="19" w16cid:durableId="409812279">
    <w:abstractNumId w:val="14"/>
  </w:num>
  <w:num w:numId="20" w16cid:durableId="2016960796">
    <w:abstractNumId w:val="20"/>
  </w:num>
  <w:num w:numId="21" w16cid:durableId="2345580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B0"/>
    <w:rsid w:val="0000B4F9"/>
    <w:rsid w:val="0001066D"/>
    <w:rsid w:val="0001317B"/>
    <w:rsid w:val="0001377C"/>
    <w:rsid w:val="000153FE"/>
    <w:rsid w:val="000268F7"/>
    <w:rsid w:val="00034579"/>
    <w:rsid w:val="00051C13"/>
    <w:rsid w:val="00060736"/>
    <w:rsid w:val="00062184"/>
    <w:rsid w:val="00071B57"/>
    <w:rsid w:val="0007286F"/>
    <w:rsid w:val="0007574E"/>
    <w:rsid w:val="00075767"/>
    <w:rsid w:val="0007764C"/>
    <w:rsid w:val="00082F87"/>
    <w:rsid w:val="00090B75"/>
    <w:rsid w:val="00097F73"/>
    <w:rsid w:val="000A016E"/>
    <w:rsid w:val="000A45A1"/>
    <w:rsid w:val="000A5257"/>
    <w:rsid w:val="000A7171"/>
    <w:rsid w:val="000B53B0"/>
    <w:rsid w:val="000B654A"/>
    <w:rsid w:val="000B7AE2"/>
    <w:rsid w:val="000D3F35"/>
    <w:rsid w:val="000E095B"/>
    <w:rsid w:val="000E5CBB"/>
    <w:rsid w:val="000F511F"/>
    <w:rsid w:val="000F787F"/>
    <w:rsid w:val="001018B6"/>
    <w:rsid w:val="0010566E"/>
    <w:rsid w:val="0011129B"/>
    <w:rsid w:val="00112613"/>
    <w:rsid w:val="00113FD4"/>
    <w:rsid w:val="0012095B"/>
    <w:rsid w:val="00122217"/>
    <w:rsid w:val="00134072"/>
    <w:rsid w:val="00134957"/>
    <w:rsid w:val="001364ED"/>
    <w:rsid w:val="00143298"/>
    <w:rsid w:val="0014384C"/>
    <w:rsid w:val="001600BE"/>
    <w:rsid w:val="00160DA5"/>
    <w:rsid w:val="00171B22"/>
    <w:rsid w:val="00173203"/>
    <w:rsid w:val="001761C1"/>
    <w:rsid w:val="00182B48"/>
    <w:rsid w:val="00185F6F"/>
    <w:rsid w:val="00193370"/>
    <w:rsid w:val="00194168"/>
    <w:rsid w:val="00196B81"/>
    <w:rsid w:val="001B0FAE"/>
    <w:rsid w:val="001B24EA"/>
    <w:rsid w:val="001B32B6"/>
    <w:rsid w:val="001C2B63"/>
    <w:rsid w:val="001D0369"/>
    <w:rsid w:val="001D061F"/>
    <w:rsid w:val="001D08B6"/>
    <w:rsid w:val="001D2213"/>
    <w:rsid w:val="001E586F"/>
    <w:rsid w:val="001E705A"/>
    <w:rsid w:val="001F0815"/>
    <w:rsid w:val="001F4613"/>
    <w:rsid w:val="0021060F"/>
    <w:rsid w:val="002213E7"/>
    <w:rsid w:val="002249A3"/>
    <w:rsid w:val="002301E4"/>
    <w:rsid w:val="00230233"/>
    <w:rsid w:val="0023337E"/>
    <w:rsid w:val="00243358"/>
    <w:rsid w:val="002478CA"/>
    <w:rsid w:val="0025432F"/>
    <w:rsid w:val="002564D6"/>
    <w:rsid w:val="002605A8"/>
    <w:rsid w:val="00261302"/>
    <w:rsid w:val="00263841"/>
    <w:rsid w:val="002647BF"/>
    <w:rsid w:val="002808CF"/>
    <w:rsid w:val="002953A7"/>
    <w:rsid w:val="002A6A16"/>
    <w:rsid w:val="002B6AE4"/>
    <w:rsid w:val="002C152B"/>
    <w:rsid w:val="002C1AA0"/>
    <w:rsid w:val="002D3768"/>
    <w:rsid w:val="002D4A0E"/>
    <w:rsid w:val="002E1DAE"/>
    <w:rsid w:val="002E469D"/>
    <w:rsid w:val="002F2EC1"/>
    <w:rsid w:val="00300688"/>
    <w:rsid w:val="0030190D"/>
    <w:rsid w:val="00306F78"/>
    <w:rsid w:val="00316CEC"/>
    <w:rsid w:val="00322D20"/>
    <w:rsid w:val="0033274A"/>
    <w:rsid w:val="003353FE"/>
    <w:rsid w:val="00343458"/>
    <w:rsid w:val="003478B4"/>
    <w:rsid w:val="003567EE"/>
    <w:rsid w:val="003636AA"/>
    <w:rsid w:val="00365805"/>
    <w:rsid w:val="00373BF3"/>
    <w:rsid w:val="003767CC"/>
    <w:rsid w:val="00383A37"/>
    <w:rsid w:val="003B3488"/>
    <w:rsid w:val="003B35F0"/>
    <w:rsid w:val="003C2CF8"/>
    <w:rsid w:val="003D384A"/>
    <w:rsid w:val="003D5CB4"/>
    <w:rsid w:val="003E211B"/>
    <w:rsid w:val="003E2DD7"/>
    <w:rsid w:val="003E3EAD"/>
    <w:rsid w:val="003E4F74"/>
    <w:rsid w:val="003E7041"/>
    <w:rsid w:val="003F5032"/>
    <w:rsid w:val="003F7726"/>
    <w:rsid w:val="003F793B"/>
    <w:rsid w:val="004002FF"/>
    <w:rsid w:val="00403FED"/>
    <w:rsid w:val="00413089"/>
    <w:rsid w:val="00424AD7"/>
    <w:rsid w:val="00431058"/>
    <w:rsid w:val="00433C13"/>
    <w:rsid w:val="00435CD3"/>
    <w:rsid w:val="0044297A"/>
    <w:rsid w:val="00445ADB"/>
    <w:rsid w:val="0044727D"/>
    <w:rsid w:val="004472F2"/>
    <w:rsid w:val="004521DA"/>
    <w:rsid w:val="004530DB"/>
    <w:rsid w:val="004537A6"/>
    <w:rsid w:val="00454665"/>
    <w:rsid w:val="00461E31"/>
    <w:rsid w:val="004665AF"/>
    <w:rsid w:val="004667EA"/>
    <w:rsid w:val="00467B84"/>
    <w:rsid w:val="00471CA9"/>
    <w:rsid w:val="00474392"/>
    <w:rsid w:val="00480FED"/>
    <w:rsid w:val="00481735"/>
    <w:rsid w:val="004903BA"/>
    <w:rsid w:val="00493457"/>
    <w:rsid w:val="00496D0A"/>
    <w:rsid w:val="004A131D"/>
    <w:rsid w:val="004A46E6"/>
    <w:rsid w:val="004A7014"/>
    <w:rsid w:val="004B1350"/>
    <w:rsid w:val="004B33A5"/>
    <w:rsid w:val="004B55A3"/>
    <w:rsid w:val="004C081A"/>
    <w:rsid w:val="004D76EE"/>
    <w:rsid w:val="004E23FB"/>
    <w:rsid w:val="004F04A4"/>
    <w:rsid w:val="004F3674"/>
    <w:rsid w:val="004F723B"/>
    <w:rsid w:val="00500198"/>
    <w:rsid w:val="005009E5"/>
    <w:rsid w:val="0050135A"/>
    <w:rsid w:val="00502B28"/>
    <w:rsid w:val="00507ACF"/>
    <w:rsid w:val="005113A5"/>
    <w:rsid w:val="00512F01"/>
    <w:rsid w:val="0052472C"/>
    <w:rsid w:val="00524908"/>
    <w:rsid w:val="00524F36"/>
    <w:rsid w:val="00526043"/>
    <w:rsid w:val="00535999"/>
    <w:rsid w:val="00560819"/>
    <w:rsid w:val="0056303C"/>
    <w:rsid w:val="00564DA8"/>
    <w:rsid w:val="005773AB"/>
    <w:rsid w:val="005800EE"/>
    <w:rsid w:val="005818D3"/>
    <w:rsid w:val="00590468"/>
    <w:rsid w:val="00590E49"/>
    <w:rsid w:val="00592F49"/>
    <w:rsid w:val="005A0D4B"/>
    <w:rsid w:val="005A2EC9"/>
    <w:rsid w:val="005B5B19"/>
    <w:rsid w:val="005C563E"/>
    <w:rsid w:val="005D2A05"/>
    <w:rsid w:val="005D2B4F"/>
    <w:rsid w:val="005D2B7F"/>
    <w:rsid w:val="005E1F18"/>
    <w:rsid w:val="005E50E5"/>
    <w:rsid w:val="005E518E"/>
    <w:rsid w:val="005F4C3E"/>
    <w:rsid w:val="00602E68"/>
    <w:rsid w:val="00605C2B"/>
    <w:rsid w:val="00611A3F"/>
    <w:rsid w:val="006144B6"/>
    <w:rsid w:val="00623054"/>
    <w:rsid w:val="0062373A"/>
    <w:rsid w:val="00624A5B"/>
    <w:rsid w:val="00626706"/>
    <w:rsid w:val="00627E94"/>
    <w:rsid w:val="006344D9"/>
    <w:rsid w:val="006403DF"/>
    <w:rsid w:val="00651C0F"/>
    <w:rsid w:val="00653356"/>
    <w:rsid w:val="0066028F"/>
    <w:rsid w:val="00662912"/>
    <w:rsid w:val="00673E32"/>
    <w:rsid w:val="006754BF"/>
    <w:rsid w:val="00682D99"/>
    <w:rsid w:val="006860BE"/>
    <w:rsid w:val="00687176"/>
    <w:rsid w:val="00691B11"/>
    <w:rsid w:val="00691D85"/>
    <w:rsid w:val="006938F8"/>
    <w:rsid w:val="006978B6"/>
    <w:rsid w:val="006A0368"/>
    <w:rsid w:val="006A1F3E"/>
    <w:rsid w:val="006A325C"/>
    <w:rsid w:val="006A43D1"/>
    <w:rsid w:val="006A4977"/>
    <w:rsid w:val="006A5B2F"/>
    <w:rsid w:val="006B5A93"/>
    <w:rsid w:val="006C0048"/>
    <w:rsid w:val="006C5618"/>
    <w:rsid w:val="006D7515"/>
    <w:rsid w:val="006E0288"/>
    <w:rsid w:val="006E2F1E"/>
    <w:rsid w:val="006E751E"/>
    <w:rsid w:val="006F0585"/>
    <w:rsid w:val="006F1FE0"/>
    <w:rsid w:val="006F45C8"/>
    <w:rsid w:val="007018D1"/>
    <w:rsid w:val="00701CA5"/>
    <w:rsid w:val="007052C8"/>
    <w:rsid w:val="00711F7B"/>
    <w:rsid w:val="007140D2"/>
    <w:rsid w:val="00717094"/>
    <w:rsid w:val="0073133A"/>
    <w:rsid w:val="0073456F"/>
    <w:rsid w:val="00735E09"/>
    <w:rsid w:val="00737C84"/>
    <w:rsid w:val="00741966"/>
    <w:rsid w:val="00753F8C"/>
    <w:rsid w:val="00754634"/>
    <w:rsid w:val="00761219"/>
    <w:rsid w:val="00765043"/>
    <w:rsid w:val="007666F3"/>
    <w:rsid w:val="00767889"/>
    <w:rsid w:val="00767DAC"/>
    <w:rsid w:val="0077611F"/>
    <w:rsid w:val="007773A7"/>
    <w:rsid w:val="00777DCC"/>
    <w:rsid w:val="00780F06"/>
    <w:rsid w:val="0079096F"/>
    <w:rsid w:val="00792163"/>
    <w:rsid w:val="00792930"/>
    <w:rsid w:val="00795FB3"/>
    <w:rsid w:val="007A233B"/>
    <w:rsid w:val="007B3725"/>
    <w:rsid w:val="007B43B8"/>
    <w:rsid w:val="007C188B"/>
    <w:rsid w:val="007C4FF2"/>
    <w:rsid w:val="007D76FC"/>
    <w:rsid w:val="007E199D"/>
    <w:rsid w:val="0081104E"/>
    <w:rsid w:val="00812529"/>
    <w:rsid w:val="00812876"/>
    <w:rsid w:val="00817DFA"/>
    <w:rsid w:val="008315AB"/>
    <w:rsid w:val="00834FD5"/>
    <w:rsid w:val="00844756"/>
    <w:rsid w:val="00847507"/>
    <w:rsid w:val="008503E7"/>
    <w:rsid w:val="00851BB2"/>
    <w:rsid w:val="00855622"/>
    <w:rsid w:val="00861C46"/>
    <w:rsid w:val="0086414A"/>
    <w:rsid w:val="008678B9"/>
    <w:rsid w:val="008704AC"/>
    <w:rsid w:val="00873041"/>
    <w:rsid w:val="0087402D"/>
    <w:rsid w:val="008802A7"/>
    <w:rsid w:val="008808C0"/>
    <w:rsid w:val="00880C04"/>
    <w:rsid w:val="00896821"/>
    <w:rsid w:val="00896BF1"/>
    <w:rsid w:val="008A0BB7"/>
    <w:rsid w:val="008A3436"/>
    <w:rsid w:val="008A532A"/>
    <w:rsid w:val="008A7D99"/>
    <w:rsid w:val="008B0E85"/>
    <w:rsid w:val="008B54E0"/>
    <w:rsid w:val="008C1888"/>
    <w:rsid w:val="008C64BF"/>
    <w:rsid w:val="008C6A68"/>
    <w:rsid w:val="008D377A"/>
    <w:rsid w:val="008D7A01"/>
    <w:rsid w:val="008F08E2"/>
    <w:rsid w:val="008F0B67"/>
    <w:rsid w:val="008F57FD"/>
    <w:rsid w:val="00903105"/>
    <w:rsid w:val="00903577"/>
    <w:rsid w:val="00906021"/>
    <w:rsid w:val="0090641E"/>
    <w:rsid w:val="009079D0"/>
    <w:rsid w:val="00910D41"/>
    <w:rsid w:val="009121B4"/>
    <w:rsid w:val="00914177"/>
    <w:rsid w:val="0093485A"/>
    <w:rsid w:val="00942C66"/>
    <w:rsid w:val="00951AA3"/>
    <w:rsid w:val="00951CD5"/>
    <w:rsid w:val="00954506"/>
    <w:rsid w:val="009620FC"/>
    <w:rsid w:val="00963B42"/>
    <w:rsid w:val="00967E3E"/>
    <w:rsid w:val="00973300"/>
    <w:rsid w:val="00975516"/>
    <w:rsid w:val="0098059E"/>
    <w:rsid w:val="009852D0"/>
    <w:rsid w:val="00992E90"/>
    <w:rsid w:val="009A50BF"/>
    <w:rsid w:val="009B5010"/>
    <w:rsid w:val="009B550C"/>
    <w:rsid w:val="009B6001"/>
    <w:rsid w:val="009B6F94"/>
    <w:rsid w:val="009C4356"/>
    <w:rsid w:val="009D0AC4"/>
    <w:rsid w:val="009D122E"/>
    <w:rsid w:val="009D28CC"/>
    <w:rsid w:val="009D5A4A"/>
    <w:rsid w:val="009E5B4E"/>
    <w:rsid w:val="009F0A41"/>
    <w:rsid w:val="009F0EE0"/>
    <w:rsid w:val="009F2679"/>
    <w:rsid w:val="00A05043"/>
    <w:rsid w:val="00A106A4"/>
    <w:rsid w:val="00A10EE2"/>
    <w:rsid w:val="00A11DA2"/>
    <w:rsid w:val="00A12D67"/>
    <w:rsid w:val="00A214E6"/>
    <w:rsid w:val="00A312AF"/>
    <w:rsid w:val="00A31671"/>
    <w:rsid w:val="00A41495"/>
    <w:rsid w:val="00A50E5B"/>
    <w:rsid w:val="00A6026C"/>
    <w:rsid w:val="00A6118C"/>
    <w:rsid w:val="00A61DB1"/>
    <w:rsid w:val="00A707D4"/>
    <w:rsid w:val="00A72583"/>
    <w:rsid w:val="00A77FDF"/>
    <w:rsid w:val="00A87693"/>
    <w:rsid w:val="00A911C2"/>
    <w:rsid w:val="00A970C4"/>
    <w:rsid w:val="00AB40D0"/>
    <w:rsid w:val="00AB7D99"/>
    <w:rsid w:val="00AC0D27"/>
    <w:rsid w:val="00AC5328"/>
    <w:rsid w:val="00AC568E"/>
    <w:rsid w:val="00AC5E5C"/>
    <w:rsid w:val="00AC73FD"/>
    <w:rsid w:val="00AD4553"/>
    <w:rsid w:val="00AF3D9D"/>
    <w:rsid w:val="00AF7A82"/>
    <w:rsid w:val="00B01278"/>
    <w:rsid w:val="00B0584F"/>
    <w:rsid w:val="00B1233C"/>
    <w:rsid w:val="00B13168"/>
    <w:rsid w:val="00B13FEB"/>
    <w:rsid w:val="00B24DCC"/>
    <w:rsid w:val="00B3128E"/>
    <w:rsid w:val="00B32CF1"/>
    <w:rsid w:val="00B36653"/>
    <w:rsid w:val="00B37982"/>
    <w:rsid w:val="00B42699"/>
    <w:rsid w:val="00B4672A"/>
    <w:rsid w:val="00B50359"/>
    <w:rsid w:val="00B50B2B"/>
    <w:rsid w:val="00B52484"/>
    <w:rsid w:val="00B561ED"/>
    <w:rsid w:val="00B574A7"/>
    <w:rsid w:val="00B60119"/>
    <w:rsid w:val="00B615D2"/>
    <w:rsid w:val="00B6359C"/>
    <w:rsid w:val="00B675C9"/>
    <w:rsid w:val="00B67635"/>
    <w:rsid w:val="00B70643"/>
    <w:rsid w:val="00B72273"/>
    <w:rsid w:val="00B72C0A"/>
    <w:rsid w:val="00B7318A"/>
    <w:rsid w:val="00B73ABA"/>
    <w:rsid w:val="00B74D07"/>
    <w:rsid w:val="00B8630A"/>
    <w:rsid w:val="00B96452"/>
    <w:rsid w:val="00BA54B2"/>
    <w:rsid w:val="00BA5A4E"/>
    <w:rsid w:val="00BA7AE9"/>
    <w:rsid w:val="00BB56AF"/>
    <w:rsid w:val="00BD0A61"/>
    <w:rsid w:val="00BD3C08"/>
    <w:rsid w:val="00BE5906"/>
    <w:rsid w:val="00BE6C7F"/>
    <w:rsid w:val="00BE70D9"/>
    <w:rsid w:val="00BF04FD"/>
    <w:rsid w:val="00BF06D5"/>
    <w:rsid w:val="00BF0B1A"/>
    <w:rsid w:val="00BF720F"/>
    <w:rsid w:val="00C02E84"/>
    <w:rsid w:val="00C033DF"/>
    <w:rsid w:val="00C04B22"/>
    <w:rsid w:val="00C13D6B"/>
    <w:rsid w:val="00C146FE"/>
    <w:rsid w:val="00C20A9D"/>
    <w:rsid w:val="00C2265A"/>
    <w:rsid w:val="00C30DC1"/>
    <w:rsid w:val="00C361D3"/>
    <w:rsid w:val="00C55F87"/>
    <w:rsid w:val="00C57582"/>
    <w:rsid w:val="00C61CB1"/>
    <w:rsid w:val="00C6357C"/>
    <w:rsid w:val="00C6722C"/>
    <w:rsid w:val="00C71F3A"/>
    <w:rsid w:val="00C75300"/>
    <w:rsid w:val="00C7760F"/>
    <w:rsid w:val="00C77DAE"/>
    <w:rsid w:val="00C81F24"/>
    <w:rsid w:val="00C8429A"/>
    <w:rsid w:val="00C844A3"/>
    <w:rsid w:val="00C85D0D"/>
    <w:rsid w:val="00C87D6B"/>
    <w:rsid w:val="00C92F0D"/>
    <w:rsid w:val="00C9628A"/>
    <w:rsid w:val="00CA0E2A"/>
    <w:rsid w:val="00CA1641"/>
    <w:rsid w:val="00CA47CC"/>
    <w:rsid w:val="00CA498B"/>
    <w:rsid w:val="00CD18DD"/>
    <w:rsid w:val="00CE26B2"/>
    <w:rsid w:val="00CE49EC"/>
    <w:rsid w:val="00CE65D3"/>
    <w:rsid w:val="00CF3EA9"/>
    <w:rsid w:val="00D01A7B"/>
    <w:rsid w:val="00D01D38"/>
    <w:rsid w:val="00D034C8"/>
    <w:rsid w:val="00D211BE"/>
    <w:rsid w:val="00D2170B"/>
    <w:rsid w:val="00D232CE"/>
    <w:rsid w:val="00D31392"/>
    <w:rsid w:val="00D476BB"/>
    <w:rsid w:val="00D5082F"/>
    <w:rsid w:val="00D513C3"/>
    <w:rsid w:val="00D526B2"/>
    <w:rsid w:val="00D57237"/>
    <w:rsid w:val="00D57D1E"/>
    <w:rsid w:val="00D66820"/>
    <w:rsid w:val="00D6DA6F"/>
    <w:rsid w:val="00D71ED3"/>
    <w:rsid w:val="00D74EA4"/>
    <w:rsid w:val="00D760E7"/>
    <w:rsid w:val="00D77A48"/>
    <w:rsid w:val="00D86502"/>
    <w:rsid w:val="00D9180D"/>
    <w:rsid w:val="00D9288E"/>
    <w:rsid w:val="00D958CD"/>
    <w:rsid w:val="00DC3595"/>
    <w:rsid w:val="00DD0DE0"/>
    <w:rsid w:val="00DD117F"/>
    <w:rsid w:val="00DD21B7"/>
    <w:rsid w:val="00DD77F8"/>
    <w:rsid w:val="00DE1ED3"/>
    <w:rsid w:val="00DE75A5"/>
    <w:rsid w:val="00DF7624"/>
    <w:rsid w:val="00E06B8B"/>
    <w:rsid w:val="00E1152B"/>
    <w:rsid w:val="00E243E6"/>
    <w:rsid w:val="00E26946"/>
    <w:rsid w:val="00E31698"/>
    <w:rsid w:val="00E31B8C"/>
    <w:rsid w:val="00E44D0F"/>
    <w:rsid w:val="00E520AF"/>
    <w:rsid w:val="00E523C1"/>
    <w:rsid w:val="00E607A5"/>
    <w:rsid w:val="00E61E86"/>
    <w:rsid w:val="00E657DE"/>
    <w:rsid w:val="00E67AA3"/>
    <w:rsid w:val="00E741AD"/>
    <w:rsid w:val="00E74252"/>
    <w:rsid w:val="00E74790"/>
    <w:rsid w:val="00E77C57"/>
    <w:rsid w:val="00E84CC4"/>
    <w:rsid w:val="00E8652C"/>
    <w:rsid w:val="00E87848"/>
    <w:rsid w:val="00EA6BAB"/>
    <w:rsid w:val="00EB1589"/>
    <w:rsid w:val="00EB334E"/>
    <w:rsid w:val="00EB35CD"/>
    <w:rsid w:val="00EB4D58"/>
    <w:rsid w:val="00EB6C66"/>
    <w:rsid w:val="00EC16AF"/>
    <w:rsid w:val="00ED408B"/>
    <w:rsid w:val="00EE4812"/>
    <w:rsid w:val="00EF564F"/>
    <w:rsid w:val="00F0121F"/>
    <w:rsid w:val="00F01418"/>
    <w:rsid w:val="00F01BE1"/>
    <w:rsid w:val="00F02346"/>
    <w:rsid w:val="00F027EF"/>
    <w:rsid w:val="00F0399B"/>
    <w:rsid w:val="00F06D86"/>
    <w:rsid w:val="00F14ADF"/>
    <w:rsid w:val="00F14BF6"/>
    <w:rsid w:val="00F20305"/>
    <w:rsid w:val="00F265EC"/>
    <w:rsid w:val="00F27747"/>
    <w:rsid w:val="00F3182C"/>
    <w:rsid w:val="00F33397"/>
    <w:rsid w:val="00F367BC"/>
    <w:rsid w:val="00F4312E"/>
    <w:rsid w:val="00F5382C"/>
    <w:rsid w:val="00F617D6"/>
    <w:rsid w:val="00F663E0"/>
    <w:rsid w:val="00F74075"/>
    <w:rsid w:val="00F75CE9"/>
    <w:rsid w:val="00FA062C"/>
    <w:rsid w:val="00FA23B5"/>
    <w:rsid w:val="00FA3D6C"/>
    <w:rsid w:val="00FA57A1"/>
    <w:rsid w:val="00FB0A32"/>
    <w:rsid w:val="00FB3B54"/>
    <w:rsid w:val="00FB4CD8"/>
    <w:rsid w:val="00FE1CCC"/>
    <w:rsid w:val="00FE520C"/>
    <w:rsid w:val="00FE59AF"/>
    <w:rsid w:val="00FF1D5B"/>
    <w:rsid w:val="0316BA1B"/>
    <w:rsid w:val="073F0D20"/>
    <w:rsid w:val="0B5C3D5B"/>
    <w:rsid w:val="1134BC70"/>
    <w:rsid w:val="1DE78B27"/>
    <w:rsid w:val="242FC376"/>
    <w:rsid w:val="2F89D812"/>
    <w:rsid w:val="3125A873"/>
    <w:rsid w:val="327D195D"/>
    <w:rsid w:val="387F2BCD"/>
    <w:rsid w:val="3E2D1181"/>
    <w:rsid w:val="4068AF37"/>
    <w:rsid w:val="60D34410"/>
    <w:rsid w:val="617DE22F"/>
    <w:rsid w:val="64087288"/>
    <w:rsid w:val="6DB730F2"/>
    <w:rsid w:val="74031110"/>
    <w:rsid w:val="77BA5F17"/>
    <w:rsid w:val="7C2CDAF8"/>
    <w:rsid w:val="7C30AE0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EC96C"/>
  <w15:docId w15:val="{DE5950F7-FDA7-4B19-854D-870C0516E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cs-CZ" w:eastAsia="cs-CZ"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94168"/>
    <w:pPr>
      <w:contextualSpacing/>
    </w:pPr>
    <w:rPr>
      <w:rFonts w:ascii="Calibri Light" w:hAnsi="Calibri Light"/>
      <w:sz w:val="22"/>
    </w:rPr>
  </w:style>
  <w:style w:type="paragraph" w:styleId="Nadpis1">
    <w:name w:val="heading 1"/>
    <w:basedOn w:val="Normln"/>
    <w:next w:val="Normln"/>
    <w:link w:val="Nadpis1Char"/>
    <w:uiPriority w:val="9"/>
    <w:qFormat/>
    <w:rsid w:val="00BF04FD"/>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b/>
      <w:caps/>
      <w:sz w:val="28"/>
      <w:szCs w:val="36"/>
    </w:rPr>
  </w:style>
  <w:style w:type="paragraph" w:styleId="Nadpis2">
    <w:name w:val="heading 2"/>
    <w:basedOn w:val="Normln"/>
    <w:next w:val="Normln"/>
    <w:link w:val="Nadpis2Char"/>
    <w:uiPriority w:val="9"/>
    <w:unhideWhenUsed/>
    <w:qFormat/>
    <w:rsid w:val="00BF04FD"/>
    <w:pPr>
      <w:keepNext/>
      <w:keepLines/>
      <w:spacing w:before="160" w:after="0" w:line="240" w:lineRule="auto"/>
      <w:outlineLvl w:val="1"/>
    </w:pPr>
    <w:rPr>
      <w:rFonts w:asciiTheme="minorHAnsi" w:eastAsiaTheme="majorEastAsia" w:hAnsiTheme="minorHAnsi" w:cstheme="majorBidi"/>
      <w:sz w:val="24"/>
      <w:szCs w:val="28"/>
    </w:rPr>
  </w:style>
  <w:style w:type="paragraph" w:styleId="Nadpis3">
    <w:name w:val="heading 3"/>
    <w:basedOn w:val="Normln"/>
    <w:next w:val="Normln"/>
    <w:link w:val="Nadpis3Char"/>
    <w:uiPriority w:val="9"/>
    <w:unhideWhenUsed/>
    <w:qFormat/>
    <w:rsid w:val="00BF04FD"/>
    <w:pPr>
      <w:keepNext/>
      <w:keepLines/>
      <w:spacing w:before="80" w:after="0" w:line="240" w:lineRule="auto"/>
      <w:outlineLvl w:val="2"/>
    </w:pPr>
    <w:rPr>
      <w:rFonts w:asciiTheme="minorHAnsi" w:eastAsiaTheme="majorEastAsia" w:hAnsiTheme="minorHAnsi" w:cstheme="majorBidi"/>
      <w:color w:val="404040" w:themeColor="text1" w:themeTint="BF"/>
      <w:sz w:val="24"/>
      <w:szCs w:val="26"/>
    </w:rPr>
  </w:style>
  <w:style w:type="paragraph" w:styleId="Nadpis4">
    <w:name w:val="heading 4"/>
    <w:basedOn w:val="Normln"/>
    <w:next w:val="Normln"/>
    <w:link w:val="Nadpis4Char"/>
    <w:uiPriority w:val="9"/>
    <w:unhideWhenUsed/>
    <w:qFormat/>
    <w:rsid w:val="00BF04FD"/>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
    <w:next w:val="Normln"/>
    <w:link w:val="Nadpis5Char"/>
    <w:uiPriority w:val="9"/>
    <w:semiHidden/>
    <w:unhideWhenUsed/>
    <w:qFormat/>
    <w:rsid w:val="00BF04FD"/>
    <w:pPr>
      <w:keepNext/>
      <w:keepLines/>
      <w:spacing w:before="80" w:after="0"/>
      <w:outlineLvl w:val="4"/>
    </w:pPr>
    <w:rPr>
      <w:rFonts w:asciiTheme="majorHAnsi" w:eastAsiaTheme="majorEastAsia" w:hAnsiTheme="majorHAnsi" w:cstheme="majorBidi"/>
      <w:i/>
      <w:iCs/>
      <w:szCs w:val="22"/>
    </w:rPr>
  </w:style>
  <w:style w:type="paragraph" w:styleId="Nadpis6">
    <w:name w:val="heading 6"/>
    <w:basedOn w:val="Normln"/>
    <w:next w:val="Normln"/>
    <w:link w:val="Nadpis6Char"/>
    <w:uiPriority w:val="9"/>
    <w:semiHidden/>
    <w:unhideWhenUsed/>
    <w:qFormat/>
    <w:rsid w:val="00BF04FD"/>
    <w:pPr>
      <w:keepNext/>
      <w:keepLines/>
      <w:spacing w:before="80" w:after="0"/>
      <w:outlineLvl w:val="5"/>
    </w:pPr>
    <w:rPr>
      <w:rFonts w:asciiTheme="majorHAnsi" w:eastAsiaTheme="majorEastAsia" w:hAnsiTheme="majorHAnsi" w:cstheme="majorBidi"/>
      <w:color w:val="595959" w:themeColor="text1" w:themeTint="A6"/>
      <w:sz w:val="21"/>
    </w:rPr>
  </w:style>
  <w:style w:type="paragraph" w:styleId="Nadpis7">
    <w:name w:val="heading 7"/>
    <w:basedOn w:val="Normln"/>
    <w:next w:val="Normln"/>
    <w:link w:val="Nadpis7Char"/>
    <w:uiPriority w:val="9"/>
    <w:semiHidden/>
    <w:unhideWhenUsed/>
    <w:qFormat/>
    <w:rsid w:val="00BF04FD"/>
    <w:pPr>
      <w:keepNext/>
      <w:keepLines/>
      <w:spacing w:before="80" w:after="0"/>
      <w:outlineLvl w:val="6"/>
    </w:pPr>
    <w:rPr>
      <w:rFonts w:asciiTheme="majorHAnsi" w:eastAsiaTheme="majorEastAsia" w:hAnsiTheme="majorHAnsi" w:cstheme="majorBidi"/>
      <w:i/>
      <w:iCs/>
      <w:color w:val="595959" w:themeColor="text1" w:themeTint="A6"/>
      <w:sz w:val="21"/>
    </w:rPr>
  </w:style>
  <w:style w:type="paragraph" w:styleId="Nadpis8">
    <w:name w:val="heading 8"/>
    <w:basedOn w:val="Normln"/>
    <w:next w:val="Normln"/>
    <w:link w:val="Nadpis8Char"/>
    <w:uiPriority w:val="9"/>
    <w:semiHidden/>
    <w:unhideWhenUsed/>
    <w:qFormat/>
    <w:rsid w:val="00BF04FD"/>
    <w:pPr>
      <w:keepNext/>
      <w:keepLines/>
      <w:spacing w:before="80" w:after="0"/>
      <w:outlineLvl w:val="7"/>
    </w:pPr>
    <w:rPr>
      <w:rFonts w:asciiTheme="majorHAnsi" w:eastAsiaTheme="majorEastAsia" w:hAnsiTheme="majorHAnsi" w:cstheme="majorBidi"/>
      <w:smallCaps/>
      <w:color w:val="595959" w:themeColor="text1" w:themeTint="A6"/>
      <w:sz w:val="21"/>
    </w:rPr>
  </w:style>
  <w:style w:type="paragraph" w:styleId="Nadpis9">
    <w:name w:val="heading 9"/>
    <w:basedOn w:val="Normln"/>
    <w:next w:val="Normln"/>
    <w:link w:val="Nadpis9Char"/>
    <w:uiPriority w:val="9"/>
    <w:semiHidden/>
    <w:unhideWhenUsed/>
    <w:qFormat/>
    <w:rsid w:val="00BF04FD"/>
    <w:pPr>
      <w:keepNext/>
      <w:keepLines/>
      <w:spacing w:before="80" w:after="0"/>
      <w:outlineLvl w:val="8"/>
    </w:pPr>
    <w:rPr>
      <w:rFonts w:asciiTheme="majorHAnsi" w:eastAsiaTheme="majorEastAsia" w:hAnsiTheme="majorHAnsi" w:cstheme="majorBidi"/>
      <w:i/>
      <w:iCs/>
      <w:smallCaps/>
      <w:color w:val="595959" w:themeColor="text1" w:themeTint="A6"/>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character" w:styleId="Hypertextovodkaz">
    <w:name w:val="Hyperlink"/>
    <w:basedOn w:val="Standardnpsmoodstavce"/>
    <w:uiPriority w:val="99"/>
    <w:rPr>
      <w:color w:val="0000FF"/>
      <w:u w:val="single"/>
    </w:rPr>
  </w:style>
  <w:style w:type="character" w:styleId="Sledovanodkaz">
    <w:name w:val="FollowedHyperlink"/>
    <w:basedOn w:val="Standardnpsmoodstavce"/>
    <w:rPr>
      <w:color w:val="800080"/>
      <w:u w:val="single"/>
    </w:rPr>
  </w:style>
  <w:style w:type="paragraph" w:styleId="Zkladntextodsazen">
    <w:name w:val="Body Text Indent"/>
    <w:basedOn w:val="Normln"/>
    <w:pPr>
      <w:ind w:firstLine="284"/>
      <w:jc w:val="both"/>
    </w:pPr>
  </w:style>
  <w:style w:type="paragraph" w:styleId="Zkladntextodsazen2">
    <w:name w:val="Body Text Indent 2"/>
    <w:basedOn w:val="Normln"/>
    <w:pPr>
      <w:ind w:firstLine="284"/>
    </w:pPr>
  </w:style>
  <w:style w:type="paragraph" w:styleId="Zkladntextodsazen3">
    <w:name w:val="Body Text Indent 3"/>
    <w:basedOn w:val="Normln"/>
    <w:pPr>
      <w:tabs>
        <w:tab w:val="left" w:pos="0"/>
      </w:tabs>
      <w:ind w:left="360"/>
    </w:pPr>
  </w:style>
  <w:style w:type="character" w:customStyle="1" w:styleId="Nadpis1Char">
    <w:name w:val="Nadpis 1 Char"/>
    <w:basedOn w:val="Standardnpsmoodstavce"/>
    <w:link w:val="Nadpis1"/>
    <w:uiPriority w:val="9"/>
    <w:rsid w:val="00BF04FD"/>
    <w:rPr>
      <w:rFonts w:asciiTheme="majorHAnsi" w:eastAsiaTheme="majorEastAsia" w:hAnsiTheme="majorHAnsi" w:cstheme="majorBidi"/>
      <w:b/>
      <w:caps/>
      <w:sz w:val="28"/>
      <w:szCs w:val="36"/>
    </w:rPr>
  </w:style>
  <w:style w:type="character" w:customStyle="1" w:styleId="Nadpis2Char">
    <w:name w:val="Nadpis 2 Char"/>
    <w:basedOn w:val="Standardnpsmoodstavce"/>
    <w:link w:val="Nadpis2"/>
    <w:uiPriority w:val="9"/>
    <w:rsid w:val="00BF04FD"/>
    <w:rPr>
      <w:rFonts w:eastAsiaTheme="majorEastAsia" w:cstheme="majorBidi"/>
      <w:sz w:val="24"/>
      <w:szCs w:val="28"/>
    </w:rPr>
  </w:style>
  <w:style w:type="character" w:customStyle="1" w:styleId="Nadpis3Char">
    <w:name w:val="Nadpis 3 Char"/>
    <w:basedOn w:val="Standardnpsmoodstavce"/>
    <w:link w:val="Nadpis3"/>
    <w:uiPriority w:val="9"/>
    <w:rsid w:val="00BF04FD"/>
    <w:rPr>
      <w:rFonts w:eastAsiaTheme="majorEastAsia" w:cstheme="majorBidi"/>
      <w:color w:val="404040" w:themeColor="text1" w:themeTint="BF"/>
      <w:sz w:val="24"/>
      <w:szCs w:val="26"/>
    </w:rPr>
  </w:style>
  <w:style w:type="character" w:customStyle="1" w:styleId="Nadpis4Char">
    <w:name w:val="Nadpis 4 Char"/>
    <w:basedOn w:val="Standardnpsmoodstavce"/>
    <w:link w:val="Nadpis4"/>
    <w:uiPriority w:val="9"/>
    <w:rsid w:val="00BF04FD"/>
    <w:rPr>
      <w:rFonts w:asciiTheme="majorHAnsi" w:eastAsiaTheme="majorEastAsia" w:hAnsiTheme="majorHAnsi" w:cstheme="majorBidi"/>
      <w:sz w:val="24"/>
      <w:szCs w:val="24"/>
    </w:rPr>
  </w:style>
  <w:style w:type="character" w:customStyle="1" w:styleId="Nadpis5Char">
    <w:name w:val="Nadpis 5 Char"/>
    <w:basedOn w:val="Standardnpsmoodstavce"/>
    <w:link w:val="Nadpis5"/>
    <w:uiPriority w:val="9"/>
    <w:semiHidden/>
    <w:rsid w:val="00BF04FD"/>
    <w:rPr>
      <w:rFonts w:asciiTheme="majorHAnsi" w:eastAsiaTheme="majorEastAsia" w:hAnsiTheme="majorHAnsi" w:cstheme="majorBidi"/>
      <w:i/>
      <w:iCs/>
      <w:sz w:val="22"/>
      <w:szCs w:val="22"/>
    </w:rPr>
  </w:style>
  <w:style w:type="character" w:customStyle="1" w:styleId="Nadpis6Char">
    <w:name w:val="Nadpis 6 Char"/>
    <w:basedOn w:val="Standardnpsmoodstavce"/>
    <w:link w:val="Nadpis6"/>
    <w:uiPriority w:val="9"/>
    <w:semiHidden/>
    <w:rsid w:val="00BF04FD"/>
    <w:rPr>
      <w:rFonts w:asciiTheme="majorHAnsi" w:eastAsiaTheme="majorEastAsia" w:hAnsiTheme="majorHAnsi" w:cstheme="majorBidi"/>
      <w:color w:val="595959" w:themeColor="text1" w:themeTint="A6"/>
    </w:rPr>
  </w:style>
  <w:style w:type="character" w:customStyle="1" w:styleId="Nadpis7Char">
    <w:name w:val="Nadpis 7 Char"/>
    <w:basedOn w:val="Standardnpsmoodstavce"/>
    <w:link w:val="Nadpis7"/>
    <w:uiPriority w:val="9"/>
    <w:semiHidden/>
    <w:rsid w:val="00BF04FD"/>
    <w:rPr>
      <w:rFonts w:asciiTheme="majorHAnsi" w:eastAsiaTheme="majorEastAsia" w:hAnsiTheme="majorHAnsi" w:cstheme="majorBidi"/>
      <w:i/>
      <w:iCs/>
      <w:color w:val="595959" w:themeColor="text1" w:themeTint="A6"/>
    </w:rPr>
  </w:style>
  <w:style w:type="character" w:customStyle="1" w:styleId="Nadpis8Char">
    <w:name w:val="Nadpis 8 Char"/>
    <w:basedOn w:val="Standardnpsmoodstavce"/>
    <w:link w:val="Nadpis8"/>
    <w:uiPriority w:val="9"/>
    <w:semiHidden/>
    <w:rsid w:val="00BF04FD"/>
    <w:rPr>
      <w:rFonts w:asciiTheme="majorHAnsi" w:eastAsiaTheme="majorEastAsia" w:hAnsiTheme="majorHAnsi" w:cstheme="majorBidi"/>
      <w:smallCaps/>
      <w:color w:val="595959" w:themeColor="text1" w:themeTint="A6"/>
    </w:rPr>
  </w:style>
  <w:style w:type="character" w:customStyle="1" w:styleId="Nadpis9Char">
    <w:name w:val="Nadpis 9 Char"/>
    <w:basedOn w:val="Standardnpsmoodstavce"/>
    <w:link w:val="Nadpis9"/>
    <w:uiPriority w:val="9"/>
    <w:semiHidden/>
    <w:rsid w:val="00BF04FD"/>
    <w:rPr>
      <w:rFonts w:asciiTheme="majorHAnsi" w:eastAsiaTheme="majorEastAsia" w:hAnsiTheme="majorHAnsi" w:cstheme="majorBidi"/>
      <w:i/>
      <w:iCs/>
      <w:smallCaps/>
      <w:color w:val="595959" w:themeColor="text1" w:themeTint="A6"/>
    </w:rPr>
  </w:style>
  <w:style w:type="paragraph" w:styleId="Titulek">
    <w:name w:val="caption"/>
    <w:basedOn w:val="Normln"/>
    <w:next w:val="Normln"/>
    <w:uiPriority w:val="35"/>
    <w:semiHidden/>
    <w:unhideWhenUsed/>
    <w:qFormat/>
    <w:rsid w:val="00BF04FD"/>
    <w:pPr>
      <w:spacing w:line="240" w:lineRule="auto"/>
    </w:pPr>
    <w:rPr>
      <w:b/>
      <w:bCs/>
      <w:color w:val="404040" w:themeColor="text1" w:themeTint="BF"/>
      <w:sz w:val="20"/>
      <w:szCs w:val="20"/>
    </w:rPr>
  </w:style>
  <w:style w:type="paragraph" w:styleId="Nzev">
    <w:name w:val="Title"/>
    <w:basedOn w:val="Normln"/>
    <w:next w:val="Normln"/>
    <w:link w:val="NzevChar"/>
    <w:uiPriority w:val="10"/>
    <w:qFormat/>
    <w:rsid w:val="00BF04FD"/>
    <w:pPr>
      <w:spacing w:after="0" w:line="240" w:lineRule="auto"/>
      <w:jc w:val="center"/>
    </w:pPr>
    <w:rPr>
      <w:rFonts w:ascii="Cambria" w:eastAsiaTheme="majorEastAsia" w:hAnsi="Cambria" w:cstheme="majorBidi"/>
      <w:spacing w:val="-7"/>
      <w:sz w:val="80"/>
      <w:szCs w:val="80"/>
    </w:rPr>
  </w:style>
  <w:style w:type="character" w:customStyle="1" w:styleId="NzevChar">
    <w:name w:val="Název Char"/>
    <w:basedOn w:val="Standardnpsmoodstavce"/>
    <w:link w:val="Nzev"/>
    <w:uiPriority w:val="10"/>
    <w:rsid w:val="00BF04FD"/>
    <w:rPr>
      <w:rFonts w:ascii="Cambria" w:eastAsiaTheme="majorEastAsia" w:hAnsi="Cambria" w:cstheme="majorBidi"/>
      <w:spacing w:val="-7"/>
      <w:sz w:val="80"/>
      <w:szCs w:val="80"/>
    </w:rPr>
  </w:style>
  <w:style w:type="paragraph" w:styleId="Podnadpis">
    <w:name w:val="Subtitle"/>
    <w:basedOn w:val="Normln"/>
    <w:next w:val="Normln"/>
    <w:link w:val="PodnadpisChar"/>
    <w:uiPriority w:val="11"/>
    <w:qFormat/>
    <w:rsid w:val="00BF04FD"/>
    <w:pPr>
      <w:numPr>
        <w:ilvl w:val="1"/>
      </w:numPr>
      <w:spacing w:after="240" w:line="240" w:lineRule="auto"/>
      <w:jc w:val="center"/>
    </w:pPr>
    <w:rPr>
      <w:rFonts w:ascii="Cambria" w:eastAsiaTheme="majorEastAsia" w:hAnsi="Cambria" w:cstheme="majorBidi"/>
      <w:color w:val="404040" w:themeColor="text1" w:themeTint="BF"/>
      <w:sz w:val="32"/>
      <w:szCs w:val="30"/>
    </w:rPr>
  </w:style>
  <w:style w:type="character" w:customStyle="1" w:styleId="PodnadpisChar">
    <w:name w:val="Podnadpis Char"/>
    <w:basedOn w:val="Standardnpsmoodstavce"/>
    <w:link w:val="Podnadpis"/>
    <w:uiPriority w:val="11"/>
    <w:rsid w:val="00BF04FD"/>
    <w:rPr>
      <w:rFonts w:ascii="Cambria" w:eastAsiaTheme="majorEastAsia" w:hAnsi="Cambria" w:cstheme="majorBidi"/>
      <w:color w:val="404040" w:themeColor="text1" w:themeTint="BF"/>
      <w:sz w:val="32"/>
      <w:szCs w:val="30"/>
    </w:rPr>
  </w:style>
  <w:style w:type="character" w:styleId="Siln">
    <w:name w:val="Strong"/>
    <w:basedOn w:val="Standardnpsmoodstavce"/>
    <w:uiPriority w:val="22"/>
    <w:qFormat/>
    <w:rsid w:val="00BF04FD"/>
    <w:rPr>
      <w:rFonts w:ascii="Calibri Light" w:hAnsi="Calibri Light"/>
      <w:b/>
      <w:bCs/>
      <w:sz w:val="22"/>
    </w:rPr>
  </w:style>
  <w:style w:type="character" w:styleId="Zdraznn">
    <w:name w:val="Emphasis"/>
    <w:basedOn w:val="Standardnpsmoodstavce"/>
    <w:uiPriority w:val="20"/>
    <w:qFormat/>
    <w:rsid w:val="00BF04FD"/>
    <w:rPr>
      <w:i/>
      <w:iCs/>
    </w:rPr>
  </w:style>
  <w:style w:type="paragraph" w:styleId="Bezmezer">
    <w:name w:val="No Spacing"/>
    <w:link w:val="BezmezerChar"/>
    <w:uiPriority w:val="1"/>
    <w:qFormat/>
    <w:rsid w:val="00BF04FD"/>
    <w:pPr>
      <w:spacing w:after="0" w:line="240" w:lineRule="auto"/>
    </w:pPr>
  </w:style>
  <w:style w:type="paragraph" w:styleId="Odstavecseseznamem">
    <w:name w:val="List Paragraph"/>
    <w:basedOn w:val="Normln"/>
    <w:uiPriority w:val="34"/>
    <w:qFormat/>
    <w:rsid w:val="00BF04FD"/>
    <w:pPr>
      <w:ind w:left="720"/>
    </w:pPr>
  </w:style>
  <w:style w:type="paragraph" w:styleId="Citt">
    <w:name w:val="Quote"/>
    <w:basedOn w:val="Normln"/>
    <w:next w:val="Normln"/>
    <w:link w:val="CittChar"/>
    <w:uiPriority w:val="29"/>
    <w:qFormat/>
    <w:rsid w:val="00BF04FD"/>
    <w:pPr>
      <w:spacing w:before="240" w:after="240" w:line="252" w:lineRule="auto"/>
      <w:ind w:left="864" w:right="864"/>
      <w:jc w:val="center"/>
    </w:pPr>
    <w:rPr>
      <w:rFonts w:asciiTheme="minorHAnsi" w:hAnsiTheme="minorHAnsi"/>
      <w:i/>
      <w:iCs/>
      <w:sz w:val="21"/>
    </w:rPr>
  </w:style>
  <w:style w:type="character" w:customStyle="1" w:styleId="CittChar">
    <w:name w:val="Citát Char"/>
    <w:basedOn w:val="Standardnpsmoodstavce"/>
    <w:link w:val="Citt"/>
    <w:uiPriority w:val="29"/>
    <w:rsid w:val="00BF04FD"/>
    <w:rPr>
      <w:i/>
      <w:iCs/>
    </w:rPr>
  </w:style>
  <w:style w:type="paragraph" w:styleId="Vrazncitt">
    <w:name w:val="Intense Quote"/>
    <w:basedOn w:val="Normln"/>
    <w:next w:val="Normln"/>
    <w:link w:val="VrazncittChar"/>
    <w:uiPriority w:val="30"/>
    <w:qFormat/>
    <w:rsid w:val="00BF04FD"/>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VrazncittChar">
    <w:name w:val="Výrazný citát Char"/>
    <w:basedOn w:val="Standardnpsmoodstavce"/>
    <w:link w:val="Vrazncitt"/>
    <w:uiPriority w:val="30"/>
    <w:rsid w:val="00BF04FD"/>
    <w:rPr>
      <w:rFonts w:asciiTheme="majorHAnsi" w:eastAsiaTheme="majorEastAsia" w:hAnsiTheme="majorHAnsi" w:cstheme="majorBidi"/>
      <w:color w:val="4F81BD" w:themeColor="accent1"/>
      <w:sz w:val="28"/>
      <w:szCs w:val="28"/>
    </w:rPr>
  </w:style>
  <w:style w:type="character" w:styleId="Zdraznnjemn">
    <w:name w:val="Subtle Emphasis"/>
    <w:basedOn w:val="Standardnpsmoodstavce"/>
    <w:uiPriority w:val="19"/>
    <w:qFormat/>
    <w:rsid w:val="00BF04FD"/>
    <w:rPr>
      <w:i/>
      <w:iCs/>
      <w:color w:val="595959" w:themeColor="text1" w:themeTint="A6"/>
    </w:rPr>
  </w:style>
  <w:style w:type="character" w:styleId="Zdraznnintenzivn">
    <w:name w:val="Intense Emphasis"/>
    <w:basedOn w:val="Standardnpsmoodstavce"/>
    <w:uiPriority w:val="21"/>
    <w:qFormat/>
    <w:rsid w:val="00BF04FD"/>
    <w:rPr>
      <w:b/>
      <w:bCs/>
      <w:i/>
      <w:iCs/>
    </w:rPr>
  </w:style>
  <w:style w:type="character" w:styleId="Odkazjemn">
    <w:name w:val="Subtle Reference"/>
    <w:basedOn w:val="Standardnpsmoodstavce"/>
    <w:uiPriority w:val="31"/>
    <w:qFormat/>
    <w:rsid w:val="00BF04FD"/>
    <w:rPr>
      <w:smallCaps/>
      <w:color w:val="404040" w:themeColor="text1" w:themeTint="BF"/>
    </w:rPr>
  </w:style>
  <w:style w:type="character" w:styleId="Odkazintenzivn">
    <w:name w:val="Intense Reference"/>
    <w:basedOn w:val="Standardnpsmoodstavce"/>
    <w:uiPriority w:val="32"/>
    <w:qFormat/>
    <w:rsid w:val="00BF04FD"/>
    <w:rPr>
      <w:b/>
      <w:bCs/>
      <w:smallCaps/>
      <w:u w:val="single"/>
    </w:rPr>
  </w:style>
  <w:style w:type="character" w:styleId="Nzevknihy">
    <w:name w:val="Book Title"/>
    <w:basedOn w:val="Standardnpsmoodstavce"/>
    <w:uiPriority w:val="33"/>
    <w:qFormat/>
    <w:rsid w:val="00BF04FD"/>
    <w:rPr>
      <w:b/>
      <w:bCs/>
      <w:smallCaps/>
    </w:rPr>
  </w:style>
  <w:style w:type="paragraph" w:styleId="Nadpisobsahu">
    <w:name w:val="TOC Heading"/>
    <w:basedOn w:val="Nadpis1"/>
    <w:next w:val="Normln"/>
    <w:uiPriority w:val="39"/>
    <w:unhideWhenUsed/>
    <w:qFormat/>
    <w:rsid w:val="00BF04FD"/>
    <w:pPr>
      <w:outlineLvl w:val="9"/>
    </w:pPr>
  </w:style>
  <w:style w:type="paragraph" w:styleId="Obsah1">
    <w:name w:val="toc 1"/>
    <w:basedOn w:val="Normln"/>
    <w:next w:val="Normln"/>
    <w:autoRedefine/>
    <w:uiPriority w:val="39"/>
    <w:unhideWhenUsed/>
    <w:rsid w:val="002F2EC1"/>
    <w:pPr>
      <w:tabs>
        <w:tab w:val="left" w:pos="440"/>
        <w:tab w:val="right" w:leader="dot" w:pos="9061"/>
      </w:tabs>
      <w:spacing w:after="100"/>
    </w:pPr>
    <w:rPr>
      <w:rFonts w:asciiTheme="minorHAnsi" w:hAnsiTheme="minorHAnsi" w:cstheme="minorHAnsi"/>
      <w:caps/>
      <w:noProof/>
    </w:rPr>
  </w:style>
  <w:style w:type="paragraph" w:styleId="Obsah2">
    <w:name w:val="toc 2"/>
    <w:basedOn w:val="Normln"/>
    <w:next w:val="Normln"/>
    <w:autoRedefine/>
    <w:uiPriority w:val="39"/>
    <w:unhideWhenUsed/>
    <w:rsid w:val="008315AB"/>
    <w:pPr>
      <w:spacing w:after="100"/>
      <w:ind w:left="220"/>
    </w:pPr>
  </w:style>
  <w:style w:type="character" w:styleId="Zstupntext">
    <w:name w:val="Placeholder Text"/>
    <w:basedOn w:val="Standardnpsmoodstavce"/>
    <w:uiPriority w:val="99"/>
    <w:semiHidden/>
    <w:rsid w:val="004B55A3"/>
    <w:rPr>
      <w:color w:val="808080"/>
    </w:rPr>
  </w:style>
  <w:style w:type="character" w:customStyle="1" w:styleId="ZhlavChar">
    <w:name w:val="Záhlaví Char"/>
    <w:basedOn w:val="Standardnpsmoodstavce"/>
    <w:link w:val="Zhlav"/>
    <w:uiPriority w:val="99"/>
    <w:rsid w:val="00EB35CD"/>
    <w:rPr>
      <w:rFonts w:ascii="Calibri Light" w:hAnsi="Calibri Light"/>
      <w:sz w:val="22"/>
    </w:rPr>
  </w:style>
  <w:style w:type="character" w:customStyle="1" w:styleId="ZpatChar">
    <w:name w:val="Zápatí Char"/>
    <w:basedOn w:val="Standardnpsmoodstavce"/>
    <w:link w:val="Zpat"/>
    <w:uiPriority w:val="99"/>
    <w:rsid w:val="00EB35CD"/>
    <w:rPr>
      <w:rFonts w:ascii="Calibri Light" w:hAnsi="Calibri Light"/>
      <w:sz w:val="22"/>
    </w:rPr>
  </w:style>
  <w:style w:type="paragraph" w:customStyle="1" w:styleId="ERCakce">
    <w:name w:val="ERC_akce"/>
    <w:link w:val="ERCakceChar"/>
    <w:qFormat/>
    <w:rsid w:val="00A312AF"/>
    <w:pPr>
      <w:spacing w:line="240" w:lineRule="auto"/>
      <w:contextualSpacing/>
      <w:jc w:val="center"/>
    </w:pPr>
    <w:rPr>
      <w:rFonts w:ascii="Cambria" w:eastAsiaTheme="majorEastAsia" w:hAnsi="Cambria" w:cstheme="majorBidi"/>
      <w:spacing w:val="-7"/>
      <w:sz w:val="56"/>
      <w:szCs w:val="56"/>
    </w:rPr>
  </w:style>
  <w:style w:type="paragraph" w:styleId="Obsah3">
    <w:name w:val="toc 3"/>
    <w:basedOn w:val="Normln"/>
    <w:next w:val="Normln"/>
    <w:autoRedefine/>
    <w:uiPriority w:val="39"/>
    <w:unhideWhenUsed/>
    <w:rsid w:val="006D7515"/>
    <w:pPr>
      <w:spacing w:after="100"/>
      <w:ind w:left="440"/>
    </w:pPr>
  </w:style>
  <w:style w:type="character" w:customStyle="1" w:styleId="BezmezerChar">
    <w:name w:val="Bez mezer Char"/>
    <w:basedOn w:val="Standardnpsmoodstavce"/>
    <w:link w:val="Bezmezer"/>
    <w:uiPriority w:val="1"/>
    <w:rsid w:val="000A7171"/>
  </w:style>
  <w:style w:type="paragraph" w:customStyle="1" w:styleId="ERCfaze">
    <w:name w:val="ERC_faze"/>
    <w:link w:val="ERCfazeChar"/>
    <w:qFormat/>
    <w:rsid w:val="00A312AF"/>
    <w:pPr>
      <w:spacing w:line="240" w:lineRule="auto"/>
      <w:contextualSpacing/>
      <w:jc w:val="center"/>
    </w:pPr>
    <w:rPr>
      <w:rFonts w:eastAsiaTheme="majorEastAsia" w:cstheme="majorBidi"/>
      <w:sz w:val="32"/>
      <w:szCs w:val="32"/>
    </w:rPr>
  </w:style>
  <w:style w:type="character" w:customStyle="1" w:styleId="ERCakceChar">
    <w:name w:val="ERC_akce Char"/>
    <w:basedOn w:val="NzevChar"/>
    <w:link w:val="ERCakce"/>
    <w:rsid w:val="00A312AF"/>
    <w:rPr>
      <w:rFonts w:ascii="Cambria" w:eastAsiaTheme="majorEastAsia" w:hAnsi="Cambria" w:cstheme="majorBidi"/>
      <w:spacing w:val="-7"/>
      <w:sz w:val="56"/>
      <w:szCs w:val="56"/>
    </w:rPr>
  </w:style>
  <w:style w:type="paragraph" w:customStyle="1" w:styleId="ERCdokument">
    <w:name w:val="ERC_dokument"/>
    <w:link w:val="ERCdokumentChar"/>
    <w:qFormat/>
    <w:rsid w:val="00A312AF"/>
    <w:pPr>
      <w:spacing w:line="240" w:lineRule="auto"/>
      <w:contextualSpacing/>
      <w:jc w:val="center"/>
    </w:pPr>
    <w:rPr>
      <w:rFonts w:eastAsiaTheme="majorEastAsia" w:cstheme="majorBidi"/>
      <w:color w:val="404040" w:themeColor="text1" w:themeTint="BF"/>
      <w:sz w:val="44"/>
      <w:szCs w:val="44"/>
    </w:rPr>
  </w:style>
  <w:style w:type="character" w:customStyle="1" w:styleId="ERCfazeChar">
    <w:name w:val="ERC_faze Char"/>
    <w:basedOn w:val="Nadpis2Char"/>
    <w:link w:val="ERCfaze"/>
    <w:rsid w:val="00A312AF"/>
    <w:rPr>
      <w:rFonts w:eastAsiaTheme="majorEastAsia" w:cstheme="majorBidi"/>
      <w:sz w:val="32"/>
      <w:szCs w:val="32"/>
    </w:rPr>
  </w:style>
  <w:style w:type="paragraph" w:customStyle="1" w:styleId="ERCrozvody">
    <w:name w:val="ERC_rozvody"/>
    <w:link w:val="ERCrozvodyChar"/>
    <w:qFormat/>
    <w:rsid w:val="00651C0F"/>
    <w:pPr>
      <w:spacing w:line="240" w:lineRule="auto"/>
      <w:contextualSpacing/>
      <w:jc w:val="center"/>
    </w:pPr>
    <w:rPr>
      <w:rFonts w:eastAsiaTheme="majorEastAsia" w:cstheme="minorHAnsi"/>
      <w:sz w:val="28"/>
      <w:szCs w:val="28"/>
    </w:rPr>
  </w:style>
  <w:style w:type="character" w:customStyle="1" w:styleId="ERCdokumentChar">
    <w:name w:val="ERC_dokument Char"/>
    <w:basedOn w:val="Nadpis3Char"/>
    <w:link w:val="ERCdokument"/>
    <w:rsid w:val="00A312AF"/>
    <w:rPr>
      <w:rFonts w:eastAsiaTheme="majorEastAsia" w:cstheme="majorBidi"/>
      <w:color w:val="404040" w:themeColor="text1" w:themeTint="BF"/>
      <w:sz w:val="44"/>
      <w:szCs w:val="44"/>
    </w:rPr>
  </w:style>
  <w:style w:type="character" w:customStyle="1" w:styleId="ERCrozvodyChar">
    <w:name w:val="ERC_rozvody Char"/>
    <w:basedOn w:val="Nadpis4Char"/>
    <w:link w:val="ERCrozvody"/>
    <w:rsid w:val="00651C0F"/>
    <w:rPr>
      <w:rFonts w:asciiTheme="majorHAnsi" w:eastAsiaTheme="majorEastAsia" w:hAnsiTheme="majorHAnsi" w:cstheme="minorHAnsi"/>
      <w:sz w:val="28"/>
      <w:szCs w:val="28"/>
    </w:rPr>
  </w:style>
  <w:style w:type="paragraph" w:customStyle="1" w:styleId="Subject">
    <w:name w:val="Subject"/>
    <w:basedOn w:val="Normln"/>
    <w:next w:val="Normln"/>
    <w:uiPriority w:val="99"/>
    <w:rsid w:val="004A131D"/>
    <w:pPr>
      <w:spacing w:before="240" w:after="240" w:line="240" w:lineRule="auto"/>
      <w:contextualSpacing w:val="0"/>
      <w:jc w:val="both"/>
    </w:pPr>
    <w:rPr>
      <w:rFonts w:ascii="Verdana" w:eastAsia="Verdana" w:hAnsi="Verdana" w:cs="Arial"/>
      <w:sz w:val="36"/>
      <w:szCs w:val="13"/>
      <w:lang w:eastAsia="sv-SE"/>
    </w:rPr>
  </w:style>
  <w:style w:type="paragraph" w:customStyle="1" w:styleId="Label">
    <w:name w:val="Label"/>
    <w:basedOn w:val="Normln"/>
    <w:next w:val="Normln"/>
    <w:uiPriority w:val="99"/>
    <w:rsid w:val="004A131D"/>
    <w:pPr>
      <w:spacing w:after="0" w:line="200" w:lineRule="atLeast"/>
      <w:contextualSpacing w:val="0"/>
      <w:jc w:val="both"/>
    </w:pPr>
    <w:rPr>
      <w:rFonts w:ascii="Verdana" w:eastAsia="Verdana" w:hAnsi="Verdana" w:cs="Mangal"/>
      <w:sz w:val="12"/>
      <w:szCs w:val="18"/>
      <w:lang w:eastAsia="sv-SE"/>
    </w:r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rFonts w:ascii="Calibri Light" w:hAnsi="Calibri Light"/>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FF1D5B"/>
    <w:rPr>
      <w:b/>
      <w:bCs/>
    </w:rPr>
  </w:style>
  <w:style w:type="character" w:customStyle="1" w:styleId="PedmtkomenteChar">
    <w:name w:val="Předmět komentáře Char"/>
    <w:basedOn w:val="TextkomenteChar"/>
    <w:link w:val="Pedmtkomente"/>
    <w:uiPriority w:val="99"/>
    <w:semiHidden/>
    <w:rsid w:val="00FF1D5B"/>
    <w:rPr>
      <w:rFonts w:ascii="Calibri Light" w:hAnsi="Calibri Light"/>
      <w:b/>
      <w:bCs/>
      <w:sz w:val="20"/>
      <w:szCs w:val="20"/>
    </w:rPr>
  </w:style>
  <w:style w:type="paragraph" w:styleId="Revize">
    <w:name w:val="Revision"/>
    <w:hidden/>
    <w:uiPriority w:val="99"/>
    <w:semiHidden/>
    <w:rsid w:val="00BE70D9"/>
    <w:pPr>
      <w:spacing w:after="0" w:line="240" w:lineRule="auto"/>
    </w:pPr>
    <w:rPr>
      <w:rFonts w:ascii="Calibri Light" w:hAnsi="Calibri Ligh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3702">
      <w:bodyDiv w:val="1"/>
      <w:marLeft w:val="0"/>
      <w:marRight w:val="0"/>
      <w:marTop w:val="0"/>
      <w:marBottom w:val="0"/>
      <w:divBdr>
        <w:top w:val="none" w:sz="0" w:space="0" w:color="auto"/>
        <w:left w:val="none" w:sz="0" w:space="0" w:color="auto"/>
        <w:bottom w:val="none" w:sz="0" w:space="0" w:color="auto"/>
        <w:right w:val="none" w:sz="0" w:space="0" w:color="auto"/>
      </w:divBdr>
    </w:div>
    <w:div w:id="11572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FORMULARE\WORD\ERCOM\TZ_SLP_vzor_normy.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99C12-A65C-4C16-BDEE-3E120F39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TZ_SLP_vzor_normy</Template>
  <TotalTime>1</TotalTime>
  <Pages>9</Pages>
  <Words>3469</Words>
  <Characters>21504</Characters>
  <Application>Microsoft Office Word</Application>
  <DocSecurity>0</DocSecurity>
  <Lines>179</Lines>
  <Paragraphs>49</Paragraphs>
  <ScaleCrop>false</ScaleCrop>
  <HeadingPairs>
    <vt:vector size="2" baseType="variant">
      <vt:variant>
        <vt:lpstr>Název</vt:lpstr>
      </vt:variant>
      <vt:variant>
        <vt:i4>1</vt:i4>
      </vt:variant>
    </vt:vector>
  </HeadingPairs>
  <TitlesOfParts>
    <vt:vector size="1" baseType="lpstr">
      <vt:lpstr>Technická zpráva</vt:lpstr>
    </vt:vector>
  </TitlesOfParts>
  <Company>ERCOM s.r.o.</Company>
  <LinksUpToDate>false</LinksUpToDate>
  <CharactersWithSpaces>24924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TYNEK</dc:creator>
  <cp:keywords/>
  <dc:description/>
  <cp:lastModifiedBy>Hlavacek, Ondrej 2 (SE TP)</cp:lastModifiedBy>
  <cp:revision>19</cp:revision>
  <cp:lastPrinted>2022-12-19T07:05:00Z</cp:lastPrinted>
  <dcterms:created xsi:type="dcterms:W3CDTF">2023-07-18T14:56:00Z</dcterms:created>
  <dcterms:modified xsi:type="dcterms:W3CDTF">2023-09-11T09:13:00Z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2023-01-16T11:46:28Z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4ef56e61-fbe4-4711-b383-1433cfe3bf5c</vt:lpwstr>
  </property>
  <property fmtid="{D5CDD505-2E9C-101B-9397-08002B2CF9AE}" pid="8" name="MSIP_Label_a6b84135-ab90-4b03-a415-784f8f15a7f1_ContentBits">
    <vt:lpwstr>0</vt:lpwstr>
  </property>
</Properties>
</file>